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5ED29" w14:textId="67844D88" w:rsidR="00EC7004" w:rsidRPr="00EC7004" w:rsidRDefault="00EC7004" w:rsidP="00EC7004">
      <w:pPr>
        <w:spacing w:line="360" w:lineRule="auto"/>
        <w:jc w:val="center"/>
        <w:rPr>
          <w:rFonts w:ascii="Garamond" w:hAnsi="Garamond"/>
          <w:b/>
          <w:bCs/>
          <w:sz w:val="32"/>
          <w:szCs w:val="32"/>
        </w:rPr>
      </w:pPr>
      <w:r w:rsidRPr="00EC7004">
        <w:rPr>
          <w:rFonts w:ascii="Garamond" w:hAnsi="Garamond"/>
          <w:b/>
          <w:bCs/>
          <w:sz w:val="32"/>
          <w:szCs w:val="32"/>
        </w:rPr>
        <w:t xml:space="preserve">A </w:t>
      </w:r>
      <w:r>
        <w:rPr>
          <w:rFonts w:ascii="Garamond" w:hAnsi="Garamond"/>
          <w:b/>
          <w:bCs/>
          <w:sz w:val="32"/>
          <w:szCs w:val="32"/>
        </w:rPr>
        <w:t>Scream in the Night</w:t>
      </w:r>
      <w:r w:rsidRPr="00EC7004">
        <w:rPr>
          <w:rFonts w:ascii="Garamond" w:hAnsi="Garamond"/>
          <w:b/>
          <w:bCs/>
          <w:sz w:val="32"/>
          <w:szCs w:val="32"/>
        </w:rPr>
        <w:t>: Isaiah and Social Justice</w:t>
      </w:r>
    </w:p>
    <w:p w14:paraId="38C805C0" w14:textId="0B3462CA" w:rsidR="00EC7004" w:rsidRDefault="00EC7004" w:rsidP="00EC7004">
      <w:pPr>
        <w:spacing w:line="360" w:lineRule="auto"/>
        <w:jc w:val="center"/>
        <w:rPr>
          <w:rFonts w:ascii="Garamond" w:hAnsi="Garamond"/>
          <w:bCs/>
        </w:rPr>
      </w:pPr>
      <w:r w:rsidRPr="00EC7004">
        <w:rPr>
          <w:rFonts w:ascii="Garamond" w:hAnsi="Garamond"/>
          <w:bCs/>
        </w:rPr>
        <w:t>Lindsey Taylor-Guthartz</w:t>
      </w:r>
    </w:p>
    <w:p w14:paraId="73BEA24A" w14:textId="7B3BDB79" w:rsidR="008A0E5C" w:rsidRPr="00EC7004" w:rsidRDefault="008A0E5C" w:rsidP="00EC7004">
      <w:pPr>
        <w:spacing w:line="360" w:lineRule="auto"/>
        <w:jc w:val="center"/>
        <w:rPr>
          <w:rFonts w:ascii="Garamond" w:hAnsi="Garamond"/>
          <w:bCs/>
        </w:rPr>
      </w:pPr>
      <w:r>
        <w:rPr>
          <w:rFonts w:ascii="Garamond" w:hAnsi="Garamond"/>
          <w:bCs/>
        </w:rPr>
        <w:t>London School of Jewish Studies</w:t>
      </w:r>
    </w:p>
    <w:p w14:paraId="6C917801" w14:textId="77777777" w:rsidR="00EC7004" w:rsidRPr="00EC7004" w:rsidRDefault="00EC7004" w:rsidP="00EC7004">
      <w:pPr>
        <w:spacing w:line="360" w:lineRule="auto"/>
        <w:jc w:val="center"/>
        <w:rPr>
          <w:rFonts w:ascii="Garamond" w:hAnsi="Garamond"/>
          <w:b/>
        </w:rPr>
      </w:pPr>
    </w:p>
    <w:p w14:paraId="23B5B5BA" w14:textId="77777777" w:rsidR="00EC7004" w:rsidRPr="00EC7004" w:rsidRDefault="00EC7004" w:rsidP="00EC7004">
      <w:pPr>
        <w:rPr>
          <w:rFonts w:ascii="Garamond" w:hAnsi="Garamond"/>
        </w:rPr>
      </w:pPr>
      <w:r w:rsidRPr="00EC7004">
        <w:rPr>
          <w:rFonts w:ascii="Garamond" w:hAnsi="Garamond"/>
        </w:rPr>
        <w:t xml:space="preserve"> ‘Reading the words of the prophets is a strain on the emotions, wrenching one’s conscience from the state of suspended animation.’</w:t>
      </w:r>
    </w:p>
    <w:p w14:paraId="106B078F" w14:textId="599F4255" w:rsidR="00EC7004" w:rsidRPr="00EC7004" w:rsidRDefault="00EC7004" w:rsidP="00EC7004">
      <w:pPr>
        <w:spacing w:line="360" w:lineRule="auto"/>
        <w:rPr>
          <w:rFonts w:ascii="Garamond" w:hAnsi="Garamond"/>
          <w:u w:val="single"/>
        </w:rPr>
      </w:pPr>
      <w:r w:rsidRPr="00EC7004">
        <w:rPr>
          <w:rFonts w:ascii="Garamond" w:hAnsi="Garamond"/>
        </w:rPr>
        <w:tab/>
      </w:r>
      <w:r w:rsidRPr="00EC7004">
        <w:rPr>
          <w:rFonts w:ascii="Garamond" w:hAnsi="Garamond"/>
        </w:rPr>
        <w:tab/>
      </w:r>
      <w:r w:rsidRPr="00EC7004">
        <w:rPr>
          <w:rFonts w:ascii="Garamond" w:hAnsi="Garamond"/>
        </w:rPr>
        <w:tab/>
      </w:r>
      <w:r w:rsidRPr="00EC7004">
        <w:rPr>
          <w:rFonts w:ascii="Garamond" w:hAnsi="Garamond"/>
        </w:rPr>
        <w:tab/>
        <w:t xml:space="preserve">(Abraham Joshua Heschel, </w:t>
      </w:r>
      <w:r w:rsidRPr="00EC7004">
        <w:rPr>
          <w:rFonts w:ascii="Garamond" w:hAnsi="Garamond"/>
          <w:i/>
          <w:iCs/>
        </w:rPr>
        <w:t>The Prophets</w:t>
      </w:r>
      <w:r w:rsidRPr="00EC7004">
        <w:rPr>
          <w:rFonts w:ascii="Garamond" w:hAnsi="Garamond"/>
        </w:rPr>
        <w:t>, p. 8)</w:t>
      </w:r>
    </w:p>
    <w:p w14:paraId="2BA1E07B" w14:textId="4DC08E3F" w:rsidR="00EC7004" w:rsidRDefault="00EC7004">
      <w:pPr>
        <w:rPr>
          <w:rFonts w:ascii="Garamond" w:hAnsi="Garamond"/>
        </w:rPr>
      </w:pPr>
    </w:p>
    <w:p w14:paraId="6F1DD8C8" w14:textId="3748107E" w:rsidR="00EC7004" w:rsidRPr="00EC7004" w:rsidRDefault="00EC7004">
      <w:pPr>
        <w:rPr>
          <w:rFonts w:ascii="Garamond" w:hAnsi="Garamond"/>
          <w:b/>
          <w:bCs/>
        </w:rPr>
      </w:pPr>
      <w:r w:rsidRPr="00EC7004">
        <w:rPr>
          <w:rFonts w:ascii="Garamond" w:hAnsi="Garamond"/>
          <w:b/>
          <w:bCs/>
        </w:rPr>
        <w:t>Isaiah, chapter 1 (New Jewish Publication Society translation</w:t>
      </w:r>
      <w:r w:rsidR="008A0E5C">
        <w:rPr>
          <w:rFonts w:ascii="Garamond" w:hAnsi="Garamond"/>
          <w:b/>
          <w:bCs/>
        </w:rPr>
        <w:t>)</w:t>
      </w:r>
    </w:p>
    <w:p w14:paraId="7F30E824" w14:textId="1246A6FD" w:rsidR="00EC7004" w:rsidRPr="00EC7004" w:rsidRDefault="00EC7004">
      <w:pPr>
        <w:rPr>
          <w:rFonts w:ascii="Garamond" w:hAnsi="Garamond"/>
        </w:rPr>
      </w:pPr>
    </w:p>
    <w:p w14:paraId="5EE0E375"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Style w:val="en"/>
          <w:rFonts w:ascii="Garamond" w:hAnsi="Garamond"/>
          <w:vertAlign w:val="superscript"/>
          <w:lang w:val="en"/>
        </w:rPr>
        <w:t>1</w:t>
      </w:r>
      <w:r w:rsidRPr="00EC7004">
        <w:rPr>
          <w:rStyle w:val="en"/>
          <w:rFonts w:ascii="Garamond" w:hAnsi="Garamond"/>
          <w:lang w:val="en"/>
        </w:rPr>
        <w:t>The prophecies of Isaiah son of Amoz, who prophesied concerning Judah and Jerusalem in the reigns of Uzziah, Jotham, Ahaz, and Hezekiah, kings of Judah.</w:t>
      </w:r>
    </w:p>
    <w:p w14:paraId="7482F6DD" w14:textId="77777777" w:rsidR="00EC7004" w:rsidRPr="00EC7004" w:rsidRDefault="00EC7004" w:rsidP="00EC7004">
      <w:pPr>
        <w:pStyle w:val="segmenttext"/>
        <w:spacing w:before="0" w:beforeAutospacing="0" w:after="0" w:afterAutospacing="0"/>
        <w:rPr>
          <w:rFonts w:ascii="Garamond" w:hAnsi="Garamond"/>
        </w:rPr>
      </w:pPr>
      <w:r w:rsidRPr="00EC7004">
        <w:rPr>
          <w:rStyle w:val="en"/>
          <w:rFonts w:ascii="Garamond" w:hAnsi="Garamond"/>
          <w:vertAlign w:val="superscript"/>
          <w:lang w:val="en"/>
        </w:rPr>
        <w:t>2</w:t>
      </w:r>
      <w:r w:rsidRPr="00EC7004">
        <w:rPr>
          <w:rStyle w:val="en"/>
          <w:rFonts w:ascii="Garamond" w:hAnsi="Garamond"/>
          <w:lang w:val="en"/>
        </w:rPr>
        <w:t>Hear, O heavens, and give ear, O earth,</w:t>
      </w:r>
      <w:r w:rsidRPr="00EC7004">
        <w:rPr>
          <w:rFonts w:ascii="Garamond" w:hAnsi="Garamond"/>
          <w:lang w:val="en"/>
        </w:rPr>
        <w:br/>
      </w:r>
      <w:r w:rsidRPr="00EC7004">
        <w:rPr>
          <w:rStyle w:val="en"/>
          <w:rFonts w:ascii="Garamond" w:hAnsi="Garamond"/>
          <w:lang w:val="en"/>
        </w:rPr>
        <w:t>For the L</w:t>
      </w:r>
      <w:r w:rsidRPr="00EC7004">
        <w:rPr>
          <w:rStyle w:val="en"/>
          <w:rFonts w:ascii="Garamond" w:hAnsi="Garamond"/>
          <w:sz w:val="20"/>
          <w:szCs w:val="20"/>
          <w:lang w:val="en"/>
        </w:rPr>
        <w:t>ORD</w:t>
      </w:r>
      <w:r w:rsidRPr="00EC7004">
        <w:rPr>
          <w:rStyle w:val="en"/>
          <w:rFonts w:ascii="Garamond" w:hAnsi="Garamond"/>
          <w:lang w:val="en"/>
        </w:rPr>
        <w:t xml:space="preserve"> has spoken:</w:t>
      </w:r>
      <w:r w:rsidRPr="00EC7004">
        <w:rPr>
          <w:rFonts w:ascii="Garamond" w:hAnsi="Garamond"/>
          <w:lang w:val="en"/>
        </w:rPr>
        <w:br/>
      </w:r>
      <w:r w:rsidRPr="00EC7004">
        <w:rPr>
          <w:rStyle w:val="en"/>
          <w:rFonts w:ascii="Garamond" w:hAnsi="Garamond"/>
          <w:lang w:val="en"/>
        </w:rPr>
        <w:t>‘I reared children and brought them up—</w:t>
      </w:r>
      <w:r w:rsidRPr="00EC7004">
        <w:rPr>
          <w:rFonts w:ascii="Garamond" w:hAnsi="Garamond"/>
          <w:lang w:val="en"/>
        </w:rPr>
        <w:br/>
      </w:r>
      <w:r w:rsidRPr="00EC7004">
        <w:rPr>
          <w:rStyle w:val="en"/>
          <w:rFonts w:ascii="Garamond" w:hAnsi="Garamond"/>
          <w:lang w:val="en"/>
        </w:rPr>
        <w:t>And they have rebelled against Me!</w:t>
      </w:r>
    </w:p>
    <w:p w14:paraId="5F4563AF" w14:textId="77777777" w:rsidR="00EC7004" w:rsidRPr="00EC7004" w:rsidRDefault="00EC7004" w:rsidP="00EC7004">
      <w:pPr>
        <w:rPr>
          <w:rStyle w:val="en"/>
          <w:rFonts w:ascii="Garamond" w:hAnsi="Garamond" w:cstheme="majorBidi"/>
          <w:rtl/>
          <w:lang w:val="en"/>
        </w:rPr>
      </w:pPr>
      <w:r w:rsidRPr="00EC7004">
        <w:rPr>
          <w:rFonts w:ascii="Garamond" w:hAnsi="Garamond" w:cstheme="majorBidi"/>
          <w:vertAlign w:val="superscript"/>
        </w:rPr>
        <w:t xml:space="preserve">3 </w:t>
      </w:r>
      <w:r w:rsidRPr="00EC7004">
        <w:rPr>
          <w:rStyle w:val="en"/>
          <w:rFonts w:ascii="Garamond" w:hAnsi="Garamond" w:cstheme="majorBidi"/>
          <w:lang w:val="en"/>
        </w:rPr>
        <w:t>An ox knows its owner,</w:t>
      </w:r>
      <w:r w:rsidRPr="00EC7004">
        <w:rPr>
          <w:rFonts w:ascii="Garamond" w:hAnsi="Garamond" w:cstheme="majorBidi"/>
          <w:lang w:val="en"/>
        </w:rPr>
        <w:br/>
      </w:r>
      <w:r w:rsidRPr="00EC7004">
        <w:rPr>
          <w:rStyle w:val="en"/>
          <w:rFonts w:ascii="Garamond" w:hAnsi="Garamond" w:cstheme="majorBidi"/>
          <w:lang w:val="en"/>
        </w:rPr>
        <w:t>An ass its master’s crib:</w:t>
      </w:r>
      <w:r w:rsidRPr="00EC7004">
        <w:rPr>
          <w:rFonts w:ascii="Garamond" w:hAnsi="Garamond" w:cstheme="majorBidi"/>
          <w:lang w:val="en"/>
        </w:rPr>
        <w:br/>
      </w:r>
      <w:r w:rsidRPr="00EC7004">
        <w:rPr>
          <w:rStyle w:val="en"/>
          <w:rFonts w:ascii="Garamond" w:hAnsi="Garamond" w:cstheme="majorBidi"/>
          <w:lang w:val="en"/>
        </w:rPr>
        <w:t>Israel does not know,</w:t>
      </w:r>
      <w:r w:rsidRPr="00EC7004">
        <w:rPr>
          <w:rFonts w:ascii="Garamond" w:hAnsi="Garamond" w:cstheme="majorBidi"/>
          <w:lang w:val="en"/>
        </w:rPr>
        <w:br/>
      </w:r>
      <w:r w:rsidRPr="00EC7004">
        <w:rPr>
          <w:rStyle w:val="en"/>
          <w:rFonts w:ascii="Garamond" w:hAnsi="Garamond" w:cstheme="majorBidi"/>
          <w:lang w:val="en"/>
        </w:rPr>
        <w:t>My people takes no thought.’</w:t>
      </w:r>
    </w:p>
    <w:p w14:paraId="040E23E5" w14:textId="77777777" w:rsidR="00EC7004" w:rsidRPr="00EC7004" w:rsidRDefault="00EC7004" w:rsidP="00EC7004">
      <w:pPr>
        <w:rPr>
          <w:rStyle w:val="en"/>
          <w:rFonts w:ascii="Garamond" w:hAnsi="Garamond" w:cstheme="majorBidi"/>
          <w:lang w:val="en"/>
        </w:rPr>
      </w:pPr>
    </w:p>
    <w:p w14:paraId="2D83AA36" w14:textId="77777777" w:rsidR="00EC7004" w:rsidRPr="00EC7004" w:rsidRDefault="00EC7004" w:rsidP="00EC7004">
      <w:pPr>
        <w:rPr>
          <w:rStyle w:val="en"/>
          <w:rFonts w:ascii="Garamond" w:hAnsi="Garamond" w:cstheme="majorBidi"/>
          <w:rtl/>
          <w:lang w:val="en"/>
        </w:rPr>
      </w:pPr>
      <w:r w:rsidRPr="00EC7004">
        <w:rPr>
          <w:rStyle w:val="en"/>
          <w:rFonts w:ascii="Garamond" w:hAnsi="Garamond" w:cstheme="majorBidi"/>
          <w:vertAlign w:val="superscript"/>
          <w:lang w:val="en"/>
        </w:rPr>
        <w:t>4</w:t>
      </w:r>
      <w:r w:rsidRPr="00EC7004">
        <w:rPr>
          <w:rStyle w:val="en"/>
          <w:rFonts w:ascii="Garamond" w:hAnsi="Garamond" w:cstheme="majorBidi"/>
          <w:lang w:val="en"/>
        </w:rPr>
        <w:t xml:space="preserve"> Ah, sinful nation!</w:t>
      </w:r>
      <w:r w:rsidRPr="00EC7004">
        <w:rPr>
          <w:rFonts w:ascii="Garamond" w:hAnsi="Garamond" w:cstheme="majorBidi"/>
          <w:lang w:val="en"/>
        </w:rPr>
        <w:br/>
      </w:r>
      <w:r w:rsidRPr="00EC7004">
        <w:rPr>
          <w:rStyle w:val="en"/>
          <w:rFonts w:ascii="Garamond" w:hAnsi="Garamond" w:cstheme="majorBidi"/>
          <w:lang w:val="en"/>
        </w:rPr>
        <w:t>People laden with iniquity!</w:t>
      </w:r>
      <w:r w:rsidRPr="00EC7004">
        <w:rPr>
          <w:rFonts w:ascii="Garamond" w:hAnsi="Garamond" w:cstheme="majorBidi"/>
          <w:lang w:val="en"/>
        </w:rPr>
        <w:br/>
      </w:r>
      <w:r w:rsidRPr="00EC7004">
        <w:rPr>
          <w:rStyle w:val="en"/>
          <w:rFonts w:ascii="Garamond" w:hAnsi="Garamond" w:cstheme="majorBidi"/>
          <w:lang w:val="en"/>
        </w:rPr>
        <w:t>Brood of evildoers!</w:t>
      </w:r>
      <w:r w:rsidRPr="00EC7004">
        <w:rPr>
          <w:rFonts w:ascii="Garamond" w:hAnsi="Garamond" w:cstheme="majorBidi"/>
          <w:lang w:val="en"/>
        </w:rPr>
        <w:br/>
      </w:r>
      <w:r w:rsidRPr="00EC7004">
        <w:rPr>
          <w:rStyle w:val="en"/>
          <w:rFonts w:ascii="Garamond" w:hAnsi="Garamond" w:cstheme="majorBidi"/>
          <w:lang w:val="en"/>
        </w:rPr>
        <w:t>Depraved children!</w:t>
      </w:r>
      <w:r w:rsidRPr="00EC7004">
        <w:rPr>
          <w:rFonts w:ascii="Garamond" w:hAnsi="Garamond" w:cstheme="majorBidi"/>
          <w:lang w:val="en"/>
        </w:rPr>
        <w:br/>
      </w:r>
      <w:r w:rsidRPr="00EC7004">
        <w:rPr>
          <w:rStyle w:val="en"/>
          <w:rFonts w:ascii="Garamond" w:hAnsi="Garamond" w:cstheme="majorBidi"/>
          <w:lang w:val="en"/>
        </w:rPr>
        <w:t>They have forsaken the L</w:t>
      </w:r>
      <w:r w:rsidRPr="00EC7004">
        <w:rPr>
          <w:rStyle w:val="en"/>
          <w:rFonts w:ascii="Garamond" w:hAnsi="Garamond" w:cstheme="majorBidi"/>
          <w:sz w:val="20"/>
          <w:szCs w:val="20"/>
          <w:lang w:val="en"/>
        </w:rPr>
        <w:t>ORD</w:t>
      </w:r>
      <w:r w:rsidRPr="00EC7004">
        <w:rPr>
          <w:rStyle w:val="en"/>
          <w:rFonts w:ascii="Garamond" w:hAnsi="Garamond" w:cstheme="majorBidi"/>
          <w:lang w:val="en"/>
        </w:rPr>
        <w:t>,</w:t>
      </w:r>
      <w:r w:rsidRPr="00EC7004">
        <w:rPr>
          <w:rFonts w:ascii="Garamond" w:hAnsi="Garamond" w:cstheme="majorBidi"/>
          <w:lang w:val="en"/>
        </w:rPr>
        <w:br/>
      </w:r>
      <w:r w:rsidRPr="00EC7004">
        <w:rPr>
          <w:rStyle w:val="en"/>
          <w:rFonts w:ascii="Garamond" w:hAnsi="Garamond" w:cstheme="majorBidi"/>
          <w:lang w:val="en"/>
        </w:rPr>
        <w:t>Spurned the Holy One of Israel,</w:t>
      </w:r>
      <w:r w:rsidRPr="00EC7004">
        <w:rPr>
          <w:rFonts w:ascii="Garamond" w:hAnsi="Garamond" w:cstheme="majorBidi"/>
          <w:lang w:val="en"/>
        </w:rPr>
        <w:br/>
      </w:r>
      <w:r w:rsidRPr="00EC7004">
        <w:rPr>
          <w:rStyle w:val="en"/>
          <w:rFonts w:ascii="Garamond" w:hAnsi="Garamond" w:cstheme="majorBidi"/>
          <w:lang w:val="en"/>
        </w:rPr>
        <w:t>Turned their backs [on Him].</w:t>
      </w:r>
    </w:p>
    <w:p w14:paraId="2F259EED" w14:textId="77777777" w:rsidR="00EC7004" w:rsidRPr="00EC7004" w:rsidRDefault="00EC7004" w:rsidP="00EC7004">
      <w:pPr>
        <w:rPr>
          <w:rStyle w:val="en"/>
          <w:rFonts w:ascii="Garamond" w:hAnsi="Garamond" w:cstheme="majorBidi"/>
          <w:lang w:val="en"/>
        </w:rPr>
      </w:pPr>
    </w:p>
    <w:p w14:paraId="514EC49C" w14:textId="77777777" w:rsidR="00EC7004" w:rsidRPr="00EC7004" w:rsidRDefault="00EC7004" w:rsidP="00EC7004">
      <w:pPr>
        <w:pStyle w:val="segmenttext"/>
        <w:spacing w:before="0" w:beforeAutospacing="0" w:after="0" w:afterAutospacing="0"/>
        <w:rPr>
          <w:rFonts w:ascii="Garamond" w:hAnsi="Garamond"/>
        </w:rPr>
      </w:pPr>
      <w:r w:rsidRPr="00EC7004">
        <w:rPr>
          <w:rStyle w:val="en"/>
          <w:rFonts w:ascii="Garamond" w:hAnsi="Garamond" w:cstheme="majorBidi"/>
          <w:vertAlign w:val="superscript"/>
          <w:lang w:val="en"/>
        </w:rPr>
        <w:t>5</w:t>
      </w:r>
      <w:r w:rsidRPr="00EC7004">
        <w:rPr>
          <w:rStyle w:val="en"/>
          <w:rFonts w:ascii="Garamond" w:hAnsi="Garamond" w:cstheme="majorBidi"/>
          <w:lang w:val="en"/>
        </w:rPr>
        <w:t xml:space="preserve"> </w:t>
      </w:r>
      <w:r w:rsidRPr="00EC7004">
        <w:rPr>
          <w:rStyle w:val="en"/>
          <w:rFonts w:ascii="Garamond" w:hAnsi="Garamond"/>
          <w:lang w:val="en"/>
        </w:rPr>
        <w:t>Why do you seek further beatings,</w:t>
      </w:r>
      <w:r w:rsidRPr="00EC7004">
        <w:rPr>
          <w:rFonts w:ascii="Garamond" w:hAnsi="Garamond"/>
          <w:lang w:val="en"/>
        </w:rPr>
        <w:br/>
      </w:r>
      <w:r w:rsidRPr="00EC7004">
        <w:rPr>
          <w:rStyle w:val="en"/>
          <w:rFonts w:ascii="Garamond" w:hAnsi="Garamond"/>
          <w:lang w:val="en"/>
        </w:rPr>
        <w:t>That you continue to offend?</w:t>
      </w:r>
      <w:r w:rsidRPr="00EC7004">
        <w:rPr>
          <w:rFonts w:ascii="Garamond" w:hAnsi="Garamond"/>
          <w:lang w:val="en"/>
        </w:rPr>
        <w:br/>
      </w:r>
      <w:r w:rsidRPr="00EC7004">
        <w:rPr>
          <w:rStyle w:val="en"/>
          <w:rFonts w:ascii="Garamond" w:hAnsi="Garamond"/>
          <w:lang w:val="en"/>
        </w:rPr>
        <w:t>Every head is ailing,</w:t>
      </w:r>
      <w:r w:rsidRPr="00EC7004">
        <w:rPr>
          <w:rFonts w:ascii="Garamond" w:hAnsi="Garamond"/>
          <w:lang w:val="en"/>
        </w:rPr>
        <w:br/>
      </w:r>
      <w:r w:rsidRPr="00EC7004">
        <w:rPr>
          <w:rStyle w:val="en"/>
          <w:rFonts w:ascii="Garamond" w:hAnsi="Garamond"/>
          <w:lang w:val="en"/>
        </w:rPr>
        <w:t xml:space="preserve">And every heart is sick. </w:t>
      </w:r>
    </w:p>
    <w:p w14:paraId="55D97EB2" w14:textId="77777777" w:rsidR="00EC7004" w:rsidRPr="00EC7004" w:rsidRDefault="00EC7004" w:rsidP="00EC7004">
      <w:pPr>
        <w:pStyle w:val="segmenttext"/>
        <w:spacing w:before="0" w:beforeAutospacing="0" w:after="0" w:afterAutospacing="0"/>
        <w:rPr>
          <w:rFonts w:ascii="Garamond" w:hAnsi="Garamond"/>
        </w:rPr>
      </w:pPr>
      <w:r w:rsidRPr="00EC7004">
        <w:rPr>
          <w:rStyle w:val="en"/>
          <w:rFonts w:ascii="Garamond" w:hAnsi="Garamond" w:cstheme="majorBidi"/>
          <w:vertAlign w:val="superscript"/>
          <w:lang w:val="en"/>
        </w:rPr>
        <w:t>6</w:t>
      </w:r>
      <w:r w:rsidRPr="00EC7004">
        <w:rPr>
          <w:rStyle w:val="en"/>
          <w:rFonts w:ascii="Garamond" w:hAnsi="Garamond" w:cstheme="majorBidi"/>
          <w:lang w:val="en"/>
        </w:rPr>
        <w:t xml:space="preserve"> </w:t>
      </w:r>
      <w:r w:rsidRPr="00EC7004">
        <w:rPr>
          <w:rStyle w:val="en"/>
          <w:rFonts w:ascii="Garamond" w:hAnsi="Garamond"/>
          <w:lang w:val="en"/>
        </w:rPr>
        <w:t>From head to foot</w:t>
      </w:r>
      <w:r w:rsidRPr="00EC7004">
        <w:rPr>
          <w:rFonts w:ascii="Garamond" w:hAnsi="Garamond"/>
          <w:lang w:val="en"/>
        </w:rPr>
        <w:br/>
      </w:r>
      <w:r w:rsidRPr="00EC7004">
        <w:rPr>
          <w:rStyle w:val="en"/>
          <w:rFonts w:ascii="Garamond" w:hAnsi="Garamond"/>
          <w:lang w:val="en"/>
        </w:rPr>
        <w:t>No spot is sound:</w:t>
      </w:r>
      <w:r w:rsidRPr="00EC7004">
        <w:rPr>
          <w:rFonts w:ascii="Garamond" w:hAnsi="Garamond"/>
          <w:lang w:val="en"/>
        </w:rPr>
        <w:br/>
      </w:r>
      <w:r w:rsidRPr="00EC7004">
        <w:rPr>
          <w:rStyle w:val="en"/>
          <w:rFonts w:ascii="Garamond" w:hAnsi="Garamond"/>
          <w:lang w:val="en"/>
        </w:rPr>
        <w:t>All bruises, and welts,</w:t>
      </w:r>
      <w:r w:rsidRPr="00EC7004">
        <w:rPr>
          <w:rFonts w:ascii="Garamond" w:hAnsi="Garamond"/>
          <w:lang w:val="en"/>
        </w:rPr>
        <w:br/>
      </w:r>
      <w:r w:rsidRPr="00EC7004">
        <w:rPr>
          <w:rStyle w:val="en"/>
          <w:rFonts w:ascii="Garamond" w:hAnsi="Garamond"/>
          <w:lang w:val="en"/>
        </w:rPr>
        <w:t>And festering sores—</w:t>
      </w:r>
      <w:r w:rsidRPr="00EC7004">
        <w:rPr>
          <w:rFonts w:ascii="Garamond" w:hAnsi="Garamond"/>
          <w:lang w:val="en"/>
        </w:rPr>
        <w:br/>
      </w:r>
      <w:r w:rsidRPr="00EC7004">
        <w:rPr>
          <w:rStyle w:val="en"/>
          <w:rFonts w:ascii="Garamond" w:hAnsi="Garamond"/>
          <w:lang w:val="en"/>
        </w:rPr>
        <w:t>Not pressed out, not bound up,</w:t>
      </w:r>
      <w:r w:rsidRPr="00EC7004">
        <w:rPr>
          <w:rFonts w:ascii="Garamond" w:hAnsi="Garamond"/>
          <w:lang w:val="en"/>
        </w:rPr>
        <w:br/>
      </w:r>
      <w:r w:rsidRPr="00EC7004">
        <w:rPr>
          <w:rStyle w:val="en"/>
          <w:rFonts w:ascii="Garamond" w:hAnsi="Garamond"/>
          <w:lang w:val="en"/>
        </w:rPr>
        <w:t xml:space="preserve">Not softened with oil. </w:t>
      </w:r>
    </w:p>
    <w:p w14:paraId="13DE4D55" w14:textId="77777777" w:rsidR="00EC7004" w:rsidRPr="00EC7004" w:rsidRDefault="00EC7004" w:rsidP="00EC7004">
      <w:pPr>
        <w:pStyle w:val="segmenttext"/>
        <w:spacing w:before="0" w:beforeAutospacing="0" w:after="0" w:afterAutospacing="0"/>
        <w:rPr>
          <w:rStyle w:val="en"/>
          <w:rFonts w:ascii="Garamond" w:hAnsi="Garamond" w:cstheme="majorBidi"/>
        </w:rPr>
      </w:pPr>
      <w:r w:rsidRPr="00EC7004">
        <w:rPr>
          <w:rStyle w:val="en"/>
          <w:rFonts w:ascii="Garamond" w:hAnsi="Garamond" w:cstheme="majorBidi"/>
          <w:vertAlign w:val="superscript"/>
        </w:rPr>
        <w:t>7</w:t>
      </w:r>
      <w:r w:rsidRPr="00EC7004">
        <w:rPr>
          <w:rStyle w:val="en"/>
          <w:rFonts w:ascii="Garamond" w:hAnsi="Garamond" w:cstheme="majorBidi"/>
        </w:rPr>
        <w:t xml:space="preserve"> </w:t>
      </w:r>
      <w:r w:rsidRPr="00EC7004">
        <w:rPr>
          <w:rStyle w:val="en"/>
          <w:rFonts w:ascii="Garamond" w:hAnsi="Garamond"/>
          <w:lang w:val="en"/>
        </w:rPr>
        <w:t>Your land is a waste,</w:t>
      </w:r>
      <w:r w:rsidRPr="00EC7004">
        <w:rPr>
          <w:rFonts w:ascii="Garamond" w:hAnsi="Garamond"/>
          <w:lang w:val="en"/>
        </w:rPr>
        <w:br/>
      </w:r>
      <w:r w:rsidRPr="00EC7004">
        <w:rPr>
          <w:rStyle w:val="en"/>
          <w:rFonts w:ascii="Garamond" w:hAnsi="Garamond"/>
          <w:lang w:val="en"/>
        </w:rPr>
        <w:t>Your ci</w:t>
      </w:r>
      <w:r w:rsidRPr="00EC7004">
        <w:rPr>
          <w:rStyle w:val="en"/>
          <w:rFonts w:ascii="Garamond" w:hAnsi="Garamond" w:cstheme="majorBidi"/>
          <w:lang w:val="en"/>
        </w:rPr>
        <w:t>ties burnt down;</w:t>
      </w:r>
      <w:r w:rsidRPr="00EC7004">
        <w:rPr>
          <w:rFonts w:ascii="Garamond" w:hAnsi="Garamond" w:cstheme="majorBidi"/>
          <w:lang w:val="en"/>
        </w:rPr>
        <w:br/>
      </w:r>
      <w:r w:rsidRPr="00EC7004">
        <w:rPr>
          <w:rStyle w:val="en"/>
          <w:rFonts w:ascii="Garamond" w:hAnsi="Garamond" w:cstheme="majorBidi"/>
          <w:lang w:val="en"/>
        </w:rPr>
        <w:t>Before your eyes, the yield of your soil</w:t>
      </w:r>
      <w:r w:rsidRPr="00EC7004">
        <w:rPr>
          <w:rFonts w:ascii="Garamond" w:hAnsi="Garamond" w:cstheme="majorBidi"/>
          <w:lang w:val="en"/>
        </w:rPr>
        <w:br/>
      </w:r>
      <w:r w:rsidRPr="00EC7004">
        <w:rPr>
          <w:rStyle w:val="en"/>
          <w:rFonts w:ascii="Garamond" w:hAnsi="Garamond" w:cstheme="majorBidi"/>
          <w:lang w:val="en"/>
        </w:rPr>
        <w:t>Is consumed by strangers—</w:t>
      </w:r>
      <w:r w:rsidRPr="00EC7004">
        <w:rPr>
          <w:rFonts w:ascii="Garamond" w:hAnsi="Garamond" w:cstheme="majorBidi"/>
          <w:lang w:val="en"/>
        </w:rPr>
        <w:br/>
      </w:r>
      <w:r w:rsidRPr="00EC7004">
        <w:rPr>
          <w:rStyle w:val="en"/>
          <w:rFonts w:ascii="Garamond" w:hAnsi="Garamond" w:cstheme="majorBidi"/>
          <w:lang w:val="en"/>
        </w:rPr>
        <w:t xml:space="preserve">A wasteland </w:t>
      </w:r>
      <w:r w:rsidRPr="00EC7004">
        <w:rPr>
          <w:rStyle w:val="en"/>
          <w:rFonts w:ascii="Garamond" w:hAnsi="Garamond" w:cstheme="majorBidi"/>
        </w:rPr>
        <w:t>as overthrown by strangers.</w:t>
      </w:r>
    </w:p>
    <w:p w14:paraId="5249611D" w14:textId="77777777" w:rsidR="00EC7004" w:rsidRPr="00EC7004" w:rsidRDefault="00EC7004" w:rsidP="00EC7004">
      <w:pPr>
        <w:rPr>
          <w:rStyle w:val="en"/>
          <w:rFonts w:ascii="Garamond" w:hAnsi="Garamond" w:cstheme="majorBidi"/>
          <w:lang w:val="en"/>
        </w:rPr>
      </w:pPr>
      <w:r w:rsidRPr="00EC7004">
        <w:rPr>
          <w:rStyle w:val="en"/>
          <w:rFonts w:ascii="Garamond" w:hAnsi="Garamond" w:cstheme="majorBidi"/>
          <w:vertAlign w:val="superscript"/>
          <w:lang w:val="en"/>
        </w:rPr>
        <w:t>8</w:t>
      </w:r>
      <w:r w:rsidRPr="00EC7004">
        <w:rPr>
          <w:rStyle w:val="en"/>
          <w:rFonts w:ascii="Garamond" w:hAnsi="Garamond" w:cstheme="majorBidi"/>
          <w:lang w:val="en"/>
        </w:rPr>
        <w:t xml:space="preserve"> Fair Zion is left</w:t>
      </w:r>
      <w:r w:rsidRPr="00EC7004">
        <w:rPr>
          <w:rFonts w:ascii="Garamond" w:hAnsi="Garamond" w:cstheme="majorBidi"/>
          <w:lang w:val="en"/>
        </w:rPr>
        <w:br/>
      </w:r>
      <w:r w:rsidRPr="00EC7004">
        <w:rPr>
          <w:rStyle w:val="en"/>
          <w:rFonts w:ascii="Garamond" w:hAnsi="Garamond" w:cstheme="majorBidi"/>
          <w:lang w:val="en"/>
        </w:rPr>
        <w:t>Like a booth in a vineyard,</w:t>
      </w:r>
      <w:r w:rsidRPr="00EC7004">
        <w:rPr>
          <w:rFonts w:ascii="Garamond" w:hAnsi="Garamond" w:cstheme="majorBidi"/>
          <w:lang w:val="en"/>
        </w:rPr>
        <w:br/>
      </w:r>
      <w:r w:rsidRPr="00EC7004">
        <w:rPr>
          <w:rStyle w:val="en"/>
          <w:rFonts w:ascii="Garamond" w:hAnsi="Garamond" w:cstheme="majorBidi"/>
          <w:lang w:val="en"/>
        </w:rPr>
        <w:t>Like a hut in a cucumber field,</w:t>
      </w:r>
      <w:r w:rsidRPr="00EC7004">
        <w:rPr>
          <w:rFonts w:ascii="Garamond" w:hAnsi="Garamond" w:cstheme="majorBidi"/>
          <w:lang w:val="en"/>
        </w:rPr>
        <w:br/>
      </w:r>
      <w:r w:rsidRPr="00EC7004">
        <w:rPr>
          <w:rStyle w:val="en"/>
          <w:rFonts w:ascii="Garamond" w:hAnsi="Garamond" w:cstheme="majorBidi"/>
          <w:lang w:val="en"/>
        </w:rPr>
        <w:t>Like a city beleaguered.</w:t>
      </w:r>
    </w:p>
    <w:p w14:paraId="641F67F4"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Style w:val="en"/>
          <w:rFonts w:ascii="Garamond" w:hAnsi="Garamond" w:cstheme="majorBidi"/>
          <w:vertAlign w:val="superscript"/>
          <w:lang w:val="en"/>
        </w:rPr>
        <w:lastRenderedPageBreak/>
        <w:t>9</w:t>
      </w:r>
      <w:r w:rsidRPr="00EC7004">
        <w:rPr>
          <w:rStyle w:val="en"/>
          <w:rFonts w:ascii="Garamond" w:hAnsi="Garamond" w:cstheme="majorBidi"/>
          <w:lang w:val="en"/>
        </w:rPr>
        <w:t xml:space="preserve"> Had not </w:t>
      </w:r>
      <w:r w:rsidRPr="00EC7004">
        <w:rPr>
          <w:rStyle w:val="en"/>
          <w:rFonts w:ascii="Garamond" w:hAnsi="Garamond"/>
          <w:lang w:val="en"/>
        </w:rPr>
        <w:t>the L</w:t>
      </w:r>
      <w:r w:rsidRPr="00EC7004">
        <w:rPr>
          <w:rStyle w:val="en"/>
          <w:rFonts w:ascii="Garamond" w:hAnsi="Garamond"/>
          <w:sz w:val="20"/>
          <w:szCs w:val="20"/>
          <w:lang w:val="en"/>
        </w:rPr>
        <w:t>ORD</w:t>
      </w:r>
      <w:r w:rsidRPr="00EC7004">
        <w:rPr>
          <w:rStyle w:val="en"/>
          <w:rFonts w:ascii="Garamond" w:hAnsi="Garamond"/>
          <w:lang w:val="en"/>
        </w:rPr>
        <w:t xml:space="preserve"> of Hosts</w:t>
      </w:r>
      <w:r w:rsidRPr="00EC7004">
        <w:rPr>
          <w:rFonts w:ascii="Garamond" w:hAnsi="Garamond"/>
          <w:lang w:val="en"/>
        </w:rPr>
        <w:br/>
      </w:r>
      <w:r w:rsidRPr="00EC7004">
        <w:rPr>
          <w:rStyle w:val="en"/>
          <w:rFonts w:ascii="Garamond" w:hAnsi="Garamond"/>
          <w:lang w:val="en"/>
        </w:rPr>
        <w:t>Left us some survivors,</w:t>
      </w:r>
      <w:r w:rsidRPr="00EC7004">
        <w:rPr>
          <w:rFonts w:ascii="Garamond" w:hAnsi="Garamond"/>
          <w:lang w:val="en"/>
        </w:rPr>
        <w:br/>
      </w:r>
      <w:r w:rsidRPr="00EC7004">
        <w:rPr>
          <w:rStyle w:val="en"/>
          <w:rFonts w:ascii="Garamond" w:hAnsi="Garamond"/>
          <w:lang w:val="en"/>
        </w:rPr>
        <w:t>We should be like Sodom,</w:t>
      </w:r>
      <w:r w:rsidRPr="00EC7004">
        <w:rPr>
          <w:rFonts w:ascii="Garamond" w:hAnsi="Garamond"/>
          <w:lang w:val="en"/>
        </w:rPr>
        <w:br/>
      </w:r>
      <w:r w:rsidRPr="00EC7004">
        <w:rPr>
          <w:rStyle w:val="en"/>
          <w:rFonts w:ascii="Garamond" w:hAnsi="Garamond"/>
          <w:lang w:val="en"/>
        </w:rPr>
        <w:t>Another Gomorrah.</w:t>
      </w:r>
    </w:p>
    <w:p w14:paraId="23E3F45A" w14:textId="77777777" w:rsidR="00EC7004" w:rsidRPr="00EC7004" w:rsidRDefault="00EC7004" w:rsidP="00EC7004">
      <w:pPr>
        <w:pStyle w:val="segmenttext"/>
        <w:spacing w:before="0" w:beforeAutospacing="0" w:after="0" w:afterAutospacing="0"/>
        <w:rPr>
          <w:rStyle w:val="en"/>
          <w:rFonts w:ascii="Garamond" w:hAnsi="Garamond"/>
          <w:lang w:val="en"/>
        </w:rPr>
      </w:pPr>
    </w:p>
    <w:p w14:paraId="7B21EC12"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Style w:val="en"/>
          <w:rFonts w:ascii="Garamond" w:hAnsi="Garamond"/>
          <w:vertAlign w:val="superscript"/>
          <w:lang w:val="en"/>
        </w:rPr>
        <w:t>10</w:t>
      </w:r>
      <w:r w:rsidRPr="00EC7004">
        <w:rPr>
          <w:rStyle w:val="en"/>
          <w:rFonts w:ascii="Garamond" w:hAnsi="Garamond"/>
          <w:lang w:val="en"/>
        </w:rPr>
        <w:t xml:space="preserve"> Hear the word of the L</w:t>
      </w:r>
      <w:r w:rsidRPr="00EC7004">
        <w:rPr>
          <w:rStyle w:val="en"/>
          <w:rFonts w:ascii="Garamond" w:hAnsi="Garamond"/>
          <w:sz w:val="20"/>
          <w:szCs w:val="20"/>
          <w:lang w:val="en"/>
        </w:rPr>
        <w:t>ORD</w:t>
      </w:r>
      <w:r w:rsidRPr="00EC7004">
        <w:rPr>
          <w:rStyle w:val="en"/>
          <w:rFonts w:ascii="Garamond" w:hAnsi="Garamond"/>
          <w:lang w:val="en"/>
        </w:rPr>
        <w:t>,</w:t>
      </w:r>
      <w:r w:rsidRPr="00EC7004">
        <w:rPr>
          <w:rFonts w:ascii="Garamond" w:hAnsi="Garamond"/>
          <w:lang w:val="en"/>
        </w:rPr>
        <w:br/>
      </w:r>
      <w:r w:rsidRPr="00EC7004">
        <w:rPr>
          <w:rStyle w:val="en"/>
          <w:rFonts w:ascii="Garamond" w:hAnsi="Garamond"/>
          <w:lang w:val="en"/>
        </w:rPr>
        <w:t>You chieftains of Sodom;</w:t>
      </w:r>
      <w:r w:rsidRPr="00EC7004">
        <w:rPr>
          <w:rFonts w:ascii="Garamond" w:hAnsi="Garamond"/>
          <w:lang w:val="en"/>
        </w:rPr>
        <w:br/>
      </w:r>
      <w:r w:rsidRPr="00EC7004">
        <w:rPr>
          <w:rStyle w:val="en"/>
          <w:rFonts w:ascii="Garamond" w:hAnsi="Garamond"/>
          <w:lang w:val="en"/>
        </w:rPr>
        <w:t>Give ear to our God’s instruction,</w:t>
      </w:r>
      <w:r w:rsidRPr="00EC7004">
        <w:rPr>
          <w:rFonts w:ascii="Garamond" w:hAnsi="Garamond"/>
          <w:lang w:val="en"/>
        </w:rPr>
        <w:br/>
      </w:r>
      <w:r w:rsidRPr="00EC7004">
        <w:rPr>
          <w:rStyle w:val="en"/>
          <w:rFonts w:ascii="Garamond" w:hAnsi="Garamond"/>
          <w:lang w:val="en"/>
        </w:rPr>
        <w:t xml:space="preserve">You folk of Gomorrah! </w:t>
      </w:r>
    </w:p>
    <w:p w14:paraId="5F6A6466"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Style w:val="en"/>
          <w:rFonts w:ascii="Garamond" w:hAnsi="Garamond"/>
          <w:vertAlign w:val="superscript"/>
          <w:lang w:val="en"/>
        </w:rPr>
        <w:t>11</w:t>
      </w:r>
      <w:r w:rsidRPr="00EC7004">
        <w:rPr>
          <w:rStyle w:val="en"/>
          <w:rFonts w:ascii="Garamond" w:hAnsi="Garamond"/>
          <w:lang w:val="en"/>
        </w:rPr>
        <w:t xml:space="preserve"> ‘What need have I of all your sacrifices?’</w:t>
      </w:r>
      <w:r w:rsidRPr="00EC7004">
        <w:rPr>
          <w:rFonts w:ascii="Garamond" w:hAnsi="Garamond"/>
          <w:lang w:val="en"/>
        </w:rPr>
        <w:br/>
      </w:r>
      <w:r w:rsidRPr="00EC7004">
        <w:rPr>
          <w:rStyle w:val="en"/>
          <w:rFonts w:ascii="Garamond" w:hAnsi="Garamond"/>
          <w:lang w:val="en"/>
        </w:rPr>
        <w:t>Says the L</w:t>
      </w:r>
      <w:r w:rsidRPr="00EC7004">
        <w:rPr>
          <w:rStyle w:val="en"/>
          <w:rFonts w:ascii="Garamond" w:hAnsi="Garamond"/>
          <w:sz w:val="20"/>
          <w:szCs w:val="20"/>
          <w:lang w:val="en"/>
        </w:rPr>
        <w:t>ORD</w:t>
      </w:r>
      <w:r w:rsidRPr="00EC7004">
        <w:rPr>
          <w:rStyle w:val="en"/>
          <w:rFonts w:ascii="Garamond" w:hAnsi="Garamond"/>
          <w:lang w:val="en"/>
        </w:rPr>
        <w:t>.</w:t>
      </w:r>
      <w:r w:rsidRPr="00EC7004">
        <w:rPr>
          <w:rFonts w:ascii="Garamond" w:hAnsi="Garamond"/>
          <w:lang w:val="en"/>
        </w:rPr>
        <w:br/>
      </w:r>
      <w:r w:rsidRPr="00EC7004">
        <w:rPr>
          <w:rStyle w:val="en"/>
          <w:rFonts w:ascii="Garamond" w:hAnsi="Garamond"/>
          <w:lang w:val="en"/>
        </w:rPr>
        <w:t>‘I am sated with burnt offerings of rams,</w:t>
      </w:r>
      <w:r w:rsidRPr="00EC7004">
        <w:rPr>
          <w:rFonts w:ascii="Garamond" w:hAnsi="Garamond"/>
          <w:lang w:val="en"/>
        </w:rPr>
        <w:br/>
      </w:r>
      <w:r w:rsidRPr="00EC7004">
        <w:rPr>
          <w:rStyle w:val="en"/>
          <w:rFonts w:ascii="Garamond" w:hAnsi="Garamond"/>
          <w:lang w:val="en"/>
        </w:rPr>
        <w:t>And suet of fatlings,</w:t>
      </w:r>
      <w:r w:rsidRPr="00EC7004">
        <w:rPr>
          <w:rFonts w:ascii="Garamond" w:hAnsi="Garamond"/>
          <w:lang w:val="en"/>
        </w:rPr>
        <w:br/>
      </w:r>
      <w:r w:rsidRPr="00EC7004">
        <w:rPr>
          <w:rStyle w:val="en"/>
          <w:rFonts w:ascii="Garamond" w:hAnsi="Garamond"/>
          <w:lang w:val="en"/>
        </w:rPr>
        <w:t>And blood of bulls;</w:t>
      </w:r>
      <w:r w:rsidRPr="00EC7004">
        <w:rPr>
          <w:rFonts w:ascii="Garamond" w:hAnsi="Garamond"/>
          <w:lang w:val="en"/>
        </w:rPr>
        <w:br/>
      </w:r>
      <w:r w:rsidRPr="00EC7004">
        <w:rPr>
          <w:rStyle w:val="en"/>
          <w:rFonts w:ascii="Garamond" w:hAnsi="Garamond"/>
          <w:lang w:val="en"/>
        </w:rPr>
        <w:t>And I have no delight</w:t>
      </w:r>
      <w:r w:rsidRPr="00EC7004">
        <w:rPr>
          <w:rFonts w:ascii="Garamond" w:hAnsi="Garamond"/>
          <w:lang w:val="en"/>
        </w:rPr>
        <w:br/>
      </w:r>
      <w:r w:rsidRPr="00EC7004">
        <w:rPr>
          <w:rStyle w:val="en"/>
          <w:rFonts w:ascii="Garamond" w:hAnsi="Garamond"/>
          <w:lang w:val="en"/>
        </w:rPr>
        <w:t xml:space="preserve">In lambs and he-goats. </w:t>
      </w:r>
    </w:p>
    <w:p w14:paraId="0F9A929F"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Style w:val="en"/>
          <w:rFonts w:ascii="Garamond" w:hAnsi="Garamond"/>
          <w:vertAlign w:val="superscript"/>
          <w:lang w:val="en"/>
        </w:rPr>
        <w:t>12</w:t>
      </w:r>
      <w:r w:rsidRPr="00EC7004">
        <w:rPr>
          <w:rStyle w:val="en"/>
          <w:rFonts w:ascii="Garamond" w:hAnsi="Garamond"/>
          <w:lang w:val="en"/>
        </w:rPr>
        <w:t xml:space="preserve"> That you come to appear before Me—</w:t>
      </w:r>
      <w:r w:rsidRPr="00EC7004">
        <w:rPr>
          <w:rFonts w:ascii="Garamond" w:hAnsi="Garamond"/>
          <w:lang w:val="en"/>
        </w:rPr>
        <w:br/>
      </w:r>
      <w:r w:rsidRPr="00EC7004">
        <w:rPr>
          <w:rStyle w:val="en"/>
          <w:rFonts w:ascii="Garamond" w:hAnsi="Garamond"/>
          <w:lang w:val="en"/>
        </w:rPr>
        <w:t>Who asked that of you?</w:t>
      </w:r>
      <w:r w:rsidRPr="00EC7004">
        <w:rPr>
          <w:rFonts w:ascii="Garamond" w:hAnsi="Garamond"/>
          <w:lang w:val="en"/>
        </w:rPr>
        <w:br/>
      </w:r>
      <w:r w:rsidRPr="00EC7004">
        <w:rPr>
          <w:rStyle w:val="en"/>
          <w:rFonts w:ascii="Garamond" w:hAnsi="Garamond"/>
          <w:lang w:val="en"/>
        </w:rPr>
        <w:t>Trample My courts no more;</w:t>
      </w:r>
    </w:p>
    <w:p w14:paraId="37F79103" w14:textId="77777777" w:rsidR="00EC7004" w:rsidRPr="00EC7004" w:rsidRDefault="00EC7004" w:rsidP="00EC7004">
      <w:pPr>
        <w:pStyle w:val="segmenttext"/>
        <w:spacing w:before="0" w:beforeAutospacing="0" w:after="0" w:afterAutospacing="0"/>
        <w:rPr>
          <w:rFonts w:ascii="Garamond" w:hAnsi="Garamond"/>
        </w:rPr>
      </w:pPr>
      <w:r w:rsidRPr="00EC7004">
        <w:rPr>
          <w:rStyle w:val="en"/>
          <w:rFonts w:ascii="Garamond" w:hAnsi="Garamond"/>
          <w:vertAlign w:val="superscript"/>
          <w:lang w:val="en"/>
        </w:rPr>
        <w:t>13</w:t>
      </w:r>
      <w:r w:rsidRPr="00EC7004">
        <w:rPr>
          <w:rStyle w:val="en"/>
          <w:rFonts w:ascii="Garamond" w:hAnsi="Garamond"/>
          <w:lang w:val="en"/>
        </w:rPr>
        <w:t xml:space="preserve"> Bringing oblations is futile,</w:t>
      </w:r>
      <w:r w:rsidRPr="00EC7004">
        <w:rPr>
          <w:rFonts w:ascii="Garamond" w:hAnsi="Garamond"/>
          <w:lang w:val="en"/>
        </w:rPr>
        <w:t xml:space="preserve"> </w:t>
      </w:r>
      <w:r w:rsidRPr="00EC7004">
        <w:rPr>
          <w:rFonts w:ascii="Garamond" w:hAnsi="Garamond"/>
          <w:lang w:val="en"/>
        </w:rPr>
        <w:br/>
      </w:r>
      <w:r w:rsidRPr="00EC7004">
        <w:rPr>
          <w:rStyle w:val="en"/>
          <w:rFonts w:ascii="Garamond" w:hAnsi="Garamond"/>
          <w:lang w:val="en"/>
        </w:rPr>
        <w:t>Incense is offensive to Me.</w:t>
      </w:r>
      <w:r w:rsidRPr="00EC7004">
        <w:rPr>
          <w:rFonts w:ascii="Garamond" w:hAnsi="Garamond"/>
          <w:lang w:val="en"/>
        </w:rPr>
        <w:br/>
      </w:r>
      <w:r w:rsidRPr="00EC7004">
        <w:rPr>
          <w:rStyle w:val="en"/>
          <w:rFonts w:ascii="Garamond" w:hAnsi="Garamond"/>
          <w:lang w:val="en"/>
        </w:rPr>
        <w:t>New moon and sabbath,</w:t>
      </w:r>
      <w:r w:rsidRPr="00EC7004">
        <w:rPr>
          <w:rFonts w:ascii="Garamond" w:hAnsi="Garamond"/>
          <w:lang w:val="en"/>
        </w:rPr>
        <w:br/>
      </w:r>
      <w:r w:rsidRPr="00EC7004">
        <w:rPr>
          <w:rStyle w:val="en"/>
          <w:rFonts w:ascii="Garamond" w:hAnsi="Garamond"/>
          <w:lang w:val="en"/>
        </w:rPr>
        <w:t>Proclaiming of solemnities,</w:t>
      </w:r>
      <w:r w:rsidRPr="00EC7004">
        <w:rPr>
          <w:rFonts w:ascii="Garamond" w:hAnsi="Garamond"/>
          <w:lang w:val="en"/>
        </w:rPr>
        <w:br/>
      </w:r>
      <w:r w:rsidRPr="00EC7004">
        <w:rPr>
          <w:rStyle w:val="en"/>
          <w:rFonts w:ascii="Garamond" w:hAnsi="Garamond"/>
          <w:lang w:val="en"/>
        </w:rPr>
        <w:t>Assemblies with iniquity,</w:t>
      </w:r>
      <w:r w:rsidRPr="00EC7004">
        <w:rPr>
          <w:rFonts w:ascii="Garamond" w:hAnsi="Garamond"/>
          <w:lang w:val="en"/>
        </w:rPr>
        <w:t xml:space="preserve"> </w:t>
      </w:r>
      <w:r w:rsidRPr="00EC7004">
        <w:rPr>
          <w:rFonts w:ascii="Garamond" w:hAnsi="Garamond"/>
          <w:lang w:val="en"/>
        </w:rPr>
        <w:br/>
      </w:r>
      <w:r w:rsidRPr="00EC7004">
        <w:rPr>
          <w:rStyle w:val="en"/>
          <w:rFonts w:ascii="Garamond" w:hAnsi="Garamond"/>
          <w:lang w:val="en"/>
        </w:rPr>
        <w:t xml:space="preserve">I cannot abide. </w:t>
      </w:r>
    </w:p>
    <w:p w14:paraId="2F830339" w14:textId="77777777" w:rsidR="00EC7004" w:rsidRPr="00EC7004" w:rsidRDefault="00EC7004" w:rsidP="00EC7004">
      <w:pPr>
        <w:pStyle w:val="segmenttext"/>
        <w:spacing w:before="0" w:beforeAutospacing="0" w:after="0" w:afterAutospacing="0"/>
        <w:rPr>
          <w:rFonts w:ascii="Garamond" w:hAnsi="Garamond"/>
        </w:rPr>
      </w:pPr>
      <w:r w:rsidRPr="00EC7004">
        <w:rPr>
          <w:rStyle w:val="he"/>
          <w:rFonts w:ascii="Garamond" w:hAnsi="Garamond"/>
          <w:vertAlign w:val="superscript"/>
        </w:rPr>
        <w:t>14</w:t>
      </w:r>
      <w:r w:rsidRPr="00EC7004">
        <w:rPr>
          <w:rStyle w:val="he"/>
          <w:rFonts w:ascii="Garamond" w:hAnsi="Garamond"/>
        </w:rPr>
        <w:t xml:space="preserve"> </w:t>
      </w:r>
      <w:r w:rsidRPr="00EC7004">
        <w:rPr>
          <w:rStyle w:val="en"/>
          <w:rFonts w:ascii="Garamond" w:hAnsi="Garamond"/>
          <w:lang w:val="en"/>
        </w:rPr>
        <w:t>Your new moons and fixed seasons</w:t>
      </w:r>
      <w:r w:rsidRPr="00EC7004">
        <w:rPr>
          <w:rFonts w:ascii="Garamond" w:hAnsi="Garamond"/>
          <w:lang w:val="en"/>
        </w:rPr>
        <w:br/>
      </w:r>
      <w:r w:rsidRPr="00EC7004">
        <w:rPr>
          <w:rStyle w:val="en"/>
          <w:rFonts w:ascii="Garamond" w:hAnsi="Garamond"/>
          <w:lang w:val="en"/>
        </w:rPr>
        <w:t>Fill Me with loathing;</w:t>
      </w:r>
      <w:r w:rsidRPr="00EC7004">
        <w:rPr>
          <w:rFonts w:ascii="Garamond" w:hAnsi="Garamond"/>
          <w:lang w:val="en"/>
        </w:rPr>
        <w:br/>
      </w:r>
      <w:r w:rsidRPr="00EC7004">
        <w:rPr>
          <w:rStyle w:val="en"/>
          <w:rFonts w:ascii="Garamond" w:hAnsi="Garamond"/>
          <w:lang w:val="en"/>
        </w:rPr>
        <w:t>They are become a burden to Me,</w:t>
      </w:r>
      <w:r w:rsidRPr="00EC7004">
        <w:rPr>
          <w:rFonts w:ascii="Garamond" w:hAnsi="Garamond"/>
          <w:lang w:val="en"/>
        </w:rPr>
        <w:br/>
      </w:r>
      <w:r w:rsidRPr="00EC7004">
        <w:rPr>
          <w:rStyle w:val="en"/>
          <w:rFonts w:ascii="Garamond" w:hAnsi="Garamond"/>
          <w:lang w:val="en"/>
        </w:rPr>
        <w:t xml:space="preserve">I cannot endure them. </w:t>
      </w:r>
    </w:p>
    <w:p w14:paraId="501F6119" w14:textId="77777777" w:rsidR="00EC7004" w:rsidRPr="00EC7004" w:rsidRDefault="00EC7004" w:rsidP="00EC7004">
      <w:pPr>
        <w:pStyle w:val="segmenttext"/>
        <w:spacing w:before="0" w:beforeAutospacing="0" w:after="0" w:afterAutospacing="0"/>
        <w:rPr>
          <w:rFonts w:ascii="Garamond" w:hAnsi="Garamond"/>
        </w:rPr>
      </w:pPr>
      <w:r w:rsidRPr="00EC7004">
        <w:rPr>
          <w:rStyle w:val="he"/>
          <w:rFonts w:ascii="Garamond" w:hAnsi="Garamond"/>
          <w:vertAlign w:val="superscript"/>
        </w:rPr>
        <w:t>15</w:t>
      </w:r>
      <w:r w:rsidRPr="00EC7004">
        <w:rPr>
          <w:rStyle w:val="he"/>
          <w:rFonts w:ascii="Garamond" w:hAnsi="Garamond"/>
        </w:rPr>
        <w:t xml:space="preserve"> </w:t>
      </w:r>
      <w:r w:rsidRPr="00EC7004">
        <w:rPr>
          <w:rStyle w:val="en"/>
          <w:rFonts w:ascii="Garamond" w:hAnsi="Garamond"/>
          <w:lang w:val="en"/>
        </w:rPr>
        <w:t>And when you lift up your hands,</w:t>
      </w:r>
      <w:r w:rsidRPr="00EC7004">
        <w:rPr>
          <w:rFonts w:ascii="Garamond" w:hAnsi="Garamond"/>
          <w:lang w:val="en"/>
        </w:rPr>
        <w:br/>
      </w:r>
      <w:r w:rsidRPr="00EC7004">
        <w:rPr>
          <w:rStyle w:val="en"/>
          <w:rFonts w:ascii="Garamond" w:hAnsi="Garamond"/>
          <w:lang w:val="en"/>
        </w:rPr>
        <w:t>I will turn My eyes away from you;</w:t>
      </w:r>
      <w:r w:rsidRPr="00EC7004">
        <w:rPr>
          <w:rFonts w:ascii="Garamond" w:hAnsi="Garamond"/>
          <w:lang w:val="en"/>
        </w:rPr>
        <w:br/>
      </w:r>
      <w:r w:rsidRPr="00EC7004">
        <w:rPr>
          <w:rStyle w:val="en"/>
          <w:rFonts w:ascii="Garamond" w:hAnsi="Garamond"/>
          <w:lang w:val="en"/>
        </w:rPr>
        <w:t>Though you pray at length,</w:t>
      </w:r>
      <w:r w:rsidRPr="00EC7004">
        <w:rPr>
          <w:rFonts w:ascii="Garamond" w:hAnsi="Garamond"/>
          <w:lang w:val="en"/>
        </w:rPr>
        <w:br/>
      </w:r>
      <w:r w:rsidRPr="00EC7004">
        <w:rPr>
          <w:rStyle w:val="en"/>
          <w:rFonts w:ascii="Garamond" w:hAnsi="Garamond"/>
          <w:lang w:val="en"/>
        </w:rPr>
        <w:t>I will not listen.</w:t>
      </w:r>
      <w:r w:rsidRPr="00EC7004">
        <w:rPr>
          <w:rFonts w:ascii="Garamond" w:hAnsi="Garamond"/>
          <w:lang w:val="en"/>
        </w:rPr>
        <w:br/>
      </w:r>
      <w:r w:rsidRPr="00EC7004">
        <w:rPr>
          <w:rStyle w:val="en"/>
          <w:rFonts w:ascii="Garamond" w:hAnsi="Garamond"/>
          <w:lang w:val="en"/>
        </w:rPr>
        <w:t xml:space="preserve">Your hands are stained with crime— </w:t>
      </w:r>
    </w:p>
    <w:p w14:paraId="5EDCC92F"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Style w:val="he"/>
          <w:rFonts w:ascii="Garamond" w:hAnsi="Garamond"/>
          <w:vertAlign w:val="superscript"/>
        </w:rPr>
        <w:t>16</w:t>
      </w:r>
      <w:r w:rsidRPr="00EC7004">
        <w:rPr>
          <w:rStyle w:val="he"/>
          <w:rFonts w:ascii="Garamond" w:hAnsi="Garamond"/>
        </w:rPr>
        <w:t xml:space="preserve"> </w:t>
      </w:r>
      <w:r w:rsidRPr="00EC7004">
        <w:rPr>
          <w:rStyle w:val="en"/>
          <w:rFonts w:ascii="Garamond" w:hAnsi="Garamond"/>
          <w:lang w:val="en"/>
        </w:rPr>
        <w:t>Wash yourselves clean;</w:t>
      </w:r>
      <w:r w:rsidRPr="00EC7004">
        <w:rPr>
          <w:rFonts w:ascii="Garamond" w:hAnsi="Garamond"/>
          <w:lang w:val="en"/>
        </w:rPr>
        <w:br/>
      </w:r>
      <w:r w:rsidRPr="00EC7004">
        <w:rPr>
          <w:rStyle w:val="en"/>
          <w:rFonts w:ascii="Garamond" w:hAnsi="Garamond"/>
          <w:lang w:val="en"/>
        </w:rPr>
        <w:t>Put your evil doings</w:t>
      </w:r>
      <w:r w:rsidRPr="00EC7004">
        <w:rPr>
          <w:rFonts w:ascii="Garamond" w:hAnsi="Garamond"/>
          <w:lang w:val="en"/>
        </w:rPr>
        <w:br/>
      </w:r>
      <w:r w:rsidRPr="00EC7004">
        <w:rPr>
          <w:rStyle w:val="en"/>
          <w:rFonts w:ascii="Garamond" w:hAnsi="Garamond"/>
          <w:lang w:val="en"/>
        </w:rPr>
        <w:t>Away from My sight.</w:t>
      </w:r>
      <w:r w:rsidRPr="00EC7004">
        <w:rPr>
          <w:rFonts w:ascii="Garamond" w:hAnsi="Garamond"/>
          <w:lang w:val="en"/>
        </w:rPr>
        <w:br/>
      </w:r>
      <w:r w:rsidRPr="00EC7004">
        <w:rPr>
          <w:rStyle w:val="en"/>
          <w:rFonts w:ascii="Garamond" w:hAnsi="Garamond"/>
          <w:lang w:val="en"/>
        </w:rPr>
        <w:t xml:space="preserve">Cease to do evil; </w:t>
      </w:r>
    </w:p>
    <w:p w14:paraId="571EE664"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Style w:val="en"/>
          <w:rFonts w:ascii="Garamond" w:hAnsi="Garamond"/>
          <w:vertAlign w:val="superscript"/>
          <w:lang w:val="en"/>
        </w:rPr>
        <w:t xml:space="preserve">17 </w:t>
      </w:r>
      <w:r w:rsidRPr="00EC7004">
        <w:rPr>
          <w:rStyle w:val="en"/>
          <w:rFonts w:ascii="Garamond" w:hAnsi="Garamond"/>
          <w:lang w:val="en"/>
        </w:rPr>
        <w:t>Learn to do good.</w:t>
      </w:r>
      <w:r w:rsidRPr="00EC7004">
        <w:rPr>
          <w:rFonts w:ascii="Garamond" w:hAnsi="Garamond"/>
          <w:lang w:val="en"/>
        </w:rPr>
        <w:br/>
      </w:r>
      <w:r w:rsidRPr="00EC7004">
        <w:rPr>
          <w:rStyle w:val="en"/>
          <w:rFonts w:ascii="Garamond" w:hAnsi="Garamond"/>
          <w:lang w:val="en"/>
        </w:rPr>
        <w:t>Devote yourselves to justice;</w:t>
      </w:r>
      <w:r w:rsidRPr="00EC7004">
        <w:rPr>
          <w:rFonts w:ascii="Garamond" w:hAnsi="Garamond"/>
          <w:lang w:val="en"/>
        </w:rPr>
        <w:br/>
      </w:r>
      <w:r w:rsidRPr="00EC7004">
        <w:rPr>
          <w:rStyle w:val="en"/>
          <w:rFonts w:ascii="Garamond" w:hAnsi="Garamond"/>
          <w:lang w:val="en"/>
        </w:rPr>
        <w:t>Aid the wronged.</w:t>
      </w:r>
      <w:r w:rsidRPr="00EC7004">
        <w:rPr>
          <w:rFonts w:ascii="Garamond" w:hAnsi="Garamond"/>
          <w:lang w:val="en"/>
        </w:rPr>
        <w:t xml:space="preserve"> </w:t>
      </w:r>
      <w:r w:rsidRPr="00EC7004">
        <w:rPr>
          <w:rFonts w:ascii="Garamond" w:hAnsi="Garamond"/>
          <w:lang w:val="en"/>
        </w:rPr>
        <w:br/>
      </w:r>
      <w:r w:rsidRPr="00EC7004">
        <w:rPr>
          <w:rStyle w:val="en"/>
          <w:rFonts w:ascii="Garamond" w:hAnsi="Garamond"/>
          <w:lang w:val="en"/>
        </w:rPr>
        <w:t>Uphold the rights of the orphan;</w:t>
      </w:r>
      <w:r w:rsidRPr="00EC7004">
        <w:rPr>
          <w:rFonts w:ascii="Garamond" w:hAnsi="Garamond"/>
          <w:lang w:val="en"/>
        </w:rPr>
        <w:br/>
      </w:r>
      <w:r w:rsidRPr="00EC7004">
        <w:rPr>
          <w:rStyle w:val="en"/>
          <w:rFonts w:ascii="Garamond" w:hAnsi="Garamond"/>
          <w:lang w:val="en"/>
        </w:rPr>
        <w:t>Defend the cause of the widow.’</w:t>
      </w:r>
    </w:p>
    <w:p w14:paraId="57796DC2" w14:textId="77777777" w:rsidR="00EC7004" w:rsidRPr="00EC7004" w:rsidRDefault="00EC7004" w:rsidP="00EC7004">
      <w:pPr>
        <w:pStyle w:val="segmenttext"/>
        <w:spacing w:before="0" w:beforeAutospacing="0" w:after="0" w:afterAutospacing="0"/>
        <w:rPr>
          <w:rFonts w:ascii="Garamond" w:hAnsi="Garamond"/>
        </w:rPr>
      </w:pPr>
    </w:p>
    <w:p w14:paraId="687486BD" w14:textId="77777777" w:rsidR="00EC7004" w:rsidRPr="00EC7004" w:rsidRDefault="00EC7004" w:rsidP="00EC7004">
      <w:pPr>
        <w:pStyle w:val="segmenttext"/>
        <w:spacing w:before="0" w:beforeAutospacing="0" w:after="0" w:afterAutospacing="0"/>
        <w:rPr>
          <w:rFonts w:ascii="Garamond" w:hAnsi="Garamond"/>
        </w:rPr>
      </w:pPr>
      <w:r w:rsidRPr="00EC7004">
        <w:rPr>
          <w:rFonts w:ascii="Garamond" w:hAnsi="Garamond"/>
          <w:vertAlign w:val="superscript"/>
        </w:rPr>
        <w:t>18</w:t>
      </w:r>
      <w:r w:rsidRPr="00EC7004">
        <w:rPr>
          <w:rFonts w:ascii="Garamond" w:hAnsi="Garamond"/>
        </w:rPr>
        <w:t xml:space="preserve"> </w:t>
      </w:r>
      <w:r w:rsidRPr="00EC7004">
        <w:rPr>
          <w:rStyle w:val="en"/>
          <w:rFonts w:ascii="Garamond" w:hAnsi="Garamond"/>
          <w:lang w:val="en"/>
        </w:rPr>
        <w:t>‘Come, let us reach an understanding’,</w:t>
      </w:r>
      <w:r w:rsidRPr="00EC7004">
        <w:rPr>
          <w:rFonts w:ascii="Garamond" w:hAnsi="Garamond"/>
          <w:lang w:val="en"/>
        </w:rPr>
        <w:t xml:space="preserve"> </w:t>
      </w:r>
      <w:r w:rsidRPr="00EC7004">
        <w:rPr>
          <w:rFonts w:ascii="Garamond" w:hAnsi="Garamond"/>
          <w:lang w:val="en"/>
        </w:rPr>
        <w:br/>
      </w:r>
      <w:r w:rsidRPr="00EC7004">
        <w:rPr>
          <w:rStyle w:val="en"/>
          <w:rFonts w:ascii="Garamond" w:hAnsi="Garamond"/>
          <w:lang w:val="en"/>
        </w:rPr>
        <w:t>—says the L</w:t>
      </w:r>
      <w:r w:rsidRPr="00EC7004">
        <w:rPr>
          <w:rStyle w:val="en"/>
          <w:rFonts w:ascii="Garamond" w:hAnsi="Garamond"/>
          <w:sz w:val="20"/>
          <w:szCs w:val="20"/>
          <w:lang w:val="en"/>
        </w:rPr>
        <w:t>ORD</w:t>
      </w:r>
      <w:r w:rsidRPr="00EC7004">
        <w:rPr>
          <w:rStyle w:val="en"/>
          <w:rFonts w:ascii="Garamond" w:hAnsi="Garamond"/>
          <w:lang w:val="en"/>
        </w:rPr>
        <w:t>.</w:t>
      </w:r>
      <w:r w:rsidRPr="00EC7004">
        <w:rPr>
          <w:rFonts w:ascii="Garamond" w:hAnsi="Garamond"/>
          <w:lang w:val="en"/>
        </w:rPr>
        <w:br/>
      </w:r>
      <w:r w:rsidRPr="00EC7004">
        <w:rPr>
          <w:rStyle w:val="en"/>
          <w:rFonts w:ascii="Garamond" w:hAnsi="Garamond"/>
          <w:lang w:val="en"/>
        </w:rPr>
        <w:t>‘Be your sins like crimson,</w:t>
      </w:r>
      <w:r w:rsidRPr="00EC7004">
        <w:rPr>
          <w:rFonts w:ascii="Garamond" w:hAnsi="Garamond"/>
          <w:lang w:val="en"/>
        </w:rPr>
        <w:br/>
      </w:r>
      <w:r w:rsidRPr="00EC7004">
        <w:rPr>
          <w:rStyle w:val="en"/>
          <w:rFonts w:ascii="Garamond" w:hAnsi="Garamond"/>
          <w:lang w:val="en"/>
        </w:rPr>
        <w:t>They can turn snow-white;</w:t>
      </w:r>
      <w:r w:rsidRPr="00EC7004">
        <w:rPr>
          <w:rFonts w:ascii="Garamond" w:hAnsi="Garamond"/>
          <w:lang w:val="en"/>
        </w:rPr>
        <w:br/>
      </w:r>
      <w:r w:rsidRPr="00EC7004">
        <w:rPr>
          <w:rStyle w:val="en"/>
          <w:rFonts w:ascii="Garamond" w:hAnsi="Garamond"/>
          <w:lang w:val="en"/>
        </w:rPr>
        <w:t>Be they red as dyed wool,</w:t>
      </w:r>
      <w:r w:rsidRPr="00EC7004">
        <w:rPr>
          <w:rFonts w:ascii="Garamond" w:hAnsi="Garamond"/>
          <w:lang w:val="en"/>
        </w:rPr>
        <w:br/>
      </w:r>
      <w:r w:rsidRPr="00EC7004">
        <w:rPr>
          <w:rStyle w:val="en"/>
          <w:rFonts w:ascii="Garamond" w:hAnsi="Garamond"/>
          <w:lang w:val="en"/>
        </w:rPr>
        <w:t xml:space="preserve">They can become like fleece. </w:t>
      </w:r>
    </w:p>
    <w:p w14:paraId="5961E3A4"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Style w:val="he"/>
          <w:rFonts w:ascii="Garamond" w:hAnsi="Garamond"/>
          <w:vertAlign w:val="superscript"/>
        </w:rPr>
        <w:lastRenderedPageBreak/>
        <w:t>19</w:t>
      </w:r>
      <w:r w:rsidRPr="00EC7004">
        <w:rPr>
          <w:rStyle w:val="he"/>
          <w:rFonts w:ascii="Garamond" w:hAnsi="Garamond"/>
        </w:rPr>
        <w:t xml:space="preserve"> </w:t>
      </w:r>
      <w:r w:rsidRPr="00EC7004">
        <w:rPr>
          <w:rStyle w:val="en"/>
          <w:rFonts w:ascii="Garamond" w:hAnsi="Garamond"/>
          <w:lang w:val="en"/>
        </w:rPr>
        <w:t>If, then, you agree and give heed,</w:t>
      </w:r>
      <w:r w:rsidRPr="00EC7004">
        <w:rPr>
          <w:rFonts w:ascii="Garamond" w:hAnsi="Garamond"/>
          <w:lang w:val="en"/>
        </w:rPr>
        <w:br/>
      </w:r>
      <w:r w:rsidRPr="00EC7004">
        <w:rPr>
          <w:rStyle w:val="en"/>
          <w:rFonts w:ascii="Garamond" w:hAnsi="Garamond"/>
          <w:lang w:val="en"/>
        </w:rPr>
        <w:t xml:space="preserve">You will eat the good things of the earth; </w:t>
      </w:r>
    </w:p>
    <w:p w14:paraId="1B66E266"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Style w:val="en"/>
          <w:rFonts w:ascii="Garamond" w:hAnsi="Garamond"/>
          <w:vertAlign w:val="superscript"/>
          <w:lang w:val="en"/>
        </w:rPr>
        <w:t>20</w:t>
      </w:r>
      <w:r w:rsidRPr="00EC7004">
        <w:rPr>
          <w:rStyle w:val="en"/>
          <w:rFonts w:ascii="Garamond" w:hAnsi="Garamond"/>
          <w:lang w:val="en"/>
        </w:rPr>
        <w:t xml:space="preserve"> But if you refuse and disobey,</w:t>
      </w:r>
      <w:r w:rsidRPr="00EC7004">
        <w:rPr>
          <w:rFonts w:ascii="Garamond" w:hAnsi="Garamond"/>
          <w:lang w:val="en"/>
        </w:rPr>
        <w:br/>
      </w:r>
      <w:r w:rsidRPr="00EC7004">
        <w:rPr>
          <w:rStyle w:val="en"/>
          <w:rFonts w:ascii="Garamond" w:hAnsi="Garamond"/>
          <w:lang w:val="en"/>
        </w:rPr>
        <w:t>You will be devoured [by] the sword.’—</w:t>
      </w:r>
      <w:r w:rsidRPr="00EC7004">
        <w:rPr>
          <w:rFonts w:ascii="Garamond" w:hAnsi="Garamond"/>
          <w:lang w:val="en"/>
        </w:rPr>
        <w:br/>
      </w:r>
      <w:r w:rsidRPr="00EC7004">
        <w:rPr>
          <w:rStyle w:val="en"/>
          <w:rFonts w:ascii="Garamond" w:hAnsi="Garamond"/>
          <w:lang w:val="en"/>
        </w:rPr>
        <w:t>For it was the L</w:t>
      </w:r>
      <w:r w:rsidRPr="00EC7004">
        <w:rPr>
          <w:rStyle w:val="en"/>
          <w:rFonts w:ascii="Garamond" w:hAnsi="Garamond"/>
          <w:sz w:val="20"/>
          <w:szCs w:val="20"/>
          <w:lang w:val="en"/>
        </w:rPr>
        <w:t>ORD</w:t>
      </w:r>
      <w:r w:rsidRPr="00EC7004">
        <w:rPr>
          <w:rStyle w:val="en"/>
          <w:rFonts w:ascii="Garamond" w:hAnsi="Garamond"/>
          <w:lang w:val="en"/>
        </w:rPr>
        <w:t xml:space="preserve"> who spoke.</w:t>
      </w:r>
    </w:p>
    <w:p w14:paraId="55081209" w14:textId="77777777" w:rsidR="00EC7004" w:rsidRPr="00EC7004" w:rsidRDefault="00EC7004" w:rsidP="00EC7004">
      <w:pPr>
        <w:pStyle w:val="segmenttext"/>
        <w:spacing w:before="0" w:beforeAutospacing="0" w:after="0" w:afterAutospacing="0"/>
        <w:rPr>
          <w:rFonts w:ascii="Garamond" w:hAnsi="Garamond"/>
        </w:rPr>
      </w:pPr>
    </w:p>
    <w:p w14:paraId="31A8B8D7" w14:textId="77777777" w:rsidR="00EC7004" w:rsidRPr="00EC7004" w:rsidRDefault="00EC7004" w:rsidP="00EC7004">
      <w:pPr>
        <w:pStyle w:val="segmenttext"/>
        <w:spacing w:before="0" w:beforeAutospacing="0" w:after="0" w:afterAutospacing="0"/>
        <w:rPr>
          <w:rFonts w:ascii="Garamond" w:hAnsi="Garamond"/>
        </w:rPr>
      </w:pPr>
      <w:r w:rsidRPr="00EC7004">
        <w:rPr>
          <w:rFonts w:ascii="Garamond" w:hAnsi="Garamond"/>
          <w:vertAlign w:val="superscript"/>
        </w:rPr>
        <w:t>21</w:t>
      </w:r>
      <w:r w:rsidRPr="00EC7004">
        <w:rPr>
          <w:rFonts w:ascii="Garamond" w:hAnsi="Garamond"/>
        </w:rPr>
        <w:t xml:space="preserve"> </w:t>
      </w:r>
      <w:r w:rsidRPr="00EC7004">
        <w:rPr>
          <w:rStyle w:val="en"/>
          <w:rFonts w:ascii="Garamond" w:hAnsi="Garamond"/>
          <w:lang w:val="en"/>
        </w:rPr>
        <w:t>Alas, she has become a harlot,</w:t>
      </w:r>
      <w:r w:rsidRPr="00EC7004">
        <w:rPr>
          <w:rFonts w:ascii="Garamond" w:hAnsi="Garamond"/>
          <w:lang w:val="en"/>
        </w:rPr>
        <w:br/>
      </w:r>
      <w:r w:rsidRPr="00EC7004">
        <w:rPr>
          <w:rStyle w:val="en"/>
          <w:rFonts w:ascii="Garamond" w:hAnsi="Garamond"/>
          <w:lang w:val="en"/>
        </w:rPr>
        <w:t>The faithful city</w:t>
      </w:r>
      <w:r w:rsidRPr="00EC7004">
        <w:rPr>
          <w:rFonts w:ascii="Garamond" w:hAnsi="Garamond"/>
          <w:lang w:val="en"/>
        </w:rPr>
        <w:br/>
      </w:r>
      <w:r w:rsidRPr="00EC7004">
        <w:rPr>
          <w:rStyle w:val="en"/>
          <w:rFonts w:ascii="Garamond" w:hAnsi="Garamond"/>
          <w:lang w:val="en"/>
        </w:rPr>
        <w:t>That was filled with justice,</w:t>
      </w:r>
      <w:r w:rsidRPr="00EC7004">
        <w:rPr>
          <w:rFonts w:ascii="Garamond" w:hAnsi="Garamond"/>
          <w:lang w:val="en"/>
        </w:rPr>
        <w:br/>
      </w:r>
      <w:r w:rsidRPr="00EC7004">
        <w:rPr>
          <w:rStyle w:val="en"/>
          <w:rFonts w:ascii="Garamond" w:hAnsi="Garamond"/>
          <w:lang w:val="en"/>
        </w:rPr>
        <w:t>Where righteousness dwelt—</w:t>
      </w:r>
      <w:r w:rsidRPr="00EC7004">
        <w:rPr>
          <w:rFonts w:ascii="Garamond" w:hAnsi="Garamond"/>
          <w:lang w:val="en"/>
        </w:rPr>
        <w:br/>
      </w:r>
      <w:r w:rsidRPr="00EC7004">
        <w:rPr>
          <w:rStyle w:val="en"/>
          <w:rFonts w:ascii="Garamond" w:hAnsi="Garamond"/>
          <w:lang w:val="en"/>
        </w:rPr>
        <w:t xml:space="preserve">But now murderers. </w:t>
      </w:r>
    </w:p>
    <w:p w14:paraId="30C7D437" w14:textId="77777777" w:rsidR="00EC7004" w:rsidRPr="00EC7004" w:rsidRDefault="00EC7004" w:rsidP="00EC7004">
      <w:pPr>
        <w:pStyle w:val="segmenttext"/>
        <w:spacing w:before="0" w:beforeAutospacing="0" w:after="0" w:afterAutospacing="0"/>
        <w:rPr>
          <w:rFonts w:ascii="Garamond" w:hAnsi="Garamond"/>
        </w:rPr>
      </w:pPr>
      <w:r w:rsidRPr="00EC7004">
        <w:rPr>
          <w:rStyle w:val="en"/>
          <w:rFonts w:ascii="Garamond" w:hAnsi="Garamond"/>
          <w:vertAlign w:val="superscript"/>
          <w:lang w:val="en"/>
        </w:rPr>
        <w:t>22</w:t>
      </w:r>
      <w:r w:rsidRPr="00EC7004">
        <w:rPr>
          <w:rStyle w:val="en"/>
          <w:rFonts w:ascii="Garamond" w:hAnsi="Garamond"/>
          <w:lang w:val="en"/>
        </w:rPr>
        <w:t xml:space="preserve"> Your</w:t>
      </w:r>
      <w:r w:rsidRPr="00EC7004">
        <w:rPr>
          <w:rStyle w:val="en"/>
          <w:rFonts w:ascii="Garamond" w:hAnsi="Garamond"/>
          <w:vertAlign w:val="superscript"/>
          <w:lang w:val="en"/>
        </w:rPr>
        <w:t xml:space="preserve"> </w:t>
      </w:r>
      <w:r w:rsidRPr="00EC7004">
        <w:rPr>
          <w:rStyle w:val="en"/>
          <w:rFonts w:ascii="Garamond" w:hAnsi="Garamond"/>
          <w:lang w:val="en"/>
        </w:rPr>
        <w:t>silver has turned to dross;</w:t>
      </w:r>
      <w:r w:rsidRPr="00EC7004">
        <w:rPr>
          <w:rFonts w:ascii="Garamond" w:hAnsi="Garamond"/>
          <w:lang w:val="en"/>
        </w:rPr>
        <w:br/>
      </w:r>
      <w:r w:rsidRPr="00EC7004">
        <w:rPr>
          <w:rStyle w:val="en"/>
          <w:rFonts w:ascii="Garamond" w:hAnsi="Garamond"/>
          <w:lang w:val="en"/>
        </w:rPr>
        <w:t xml:space="preserve">Your wine is cut with water. </w:t>
      </w:r>
    </w:p>
    <w:p w14:paraId="7D252016"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Fonts w:ascii="Garamond" w:hAnsi="Garamond"/>
          <w:vertAlign w:val="superscript"/>
        </w:rPr>
        <w:t>23</w:t>
      </w:r>
      <w:r w:rsidRPr="00EC7004">
        <w:rPr>
          <w:rFonts w:ascii="Garamond" w:hAnsi="Garamond"/>
        </w:rPr>
        <w:t xml:space="preserve"> </w:t>
      </w:r>
      <w:r w:rsidRPr="00EC7004">
        <w:rPr>
          <w:rStyle w:val="en"/>
          <w:rFonts w:ascii="Garamond" w:hAnsi="Garamond"/>
          <w:lang w:val="en"/>
        </w:rPr>
        <w:t>Your rulers are rogues</w:t>
      </w:r>
      <w:r w:rsidRPr="00EC7004">
        <w:rPr>
          <w:rFonts w:ascii="Garamond" w:hAnsi="Garamond"/>
          <w:lang w:val="en"/>
        </w:rPr>
        <w:br/>
      </w:r>
      <w:r w:rsidRPr="00EC7004">
        <w:rPr>
          <w:rStyle w:val="en"/>
          <w:rFonts w:ascii="Garamond" w:hAnsi="Garamond"/>
          <w:lang w:val="en"/>
        </w:rPr>
        <w:t>And cronies of thieves,</w:t>
      </w:r>
      <w:r w:rsidRPr="00EC7004">
        <w:rPr>
          <w:rFonts w:ascii="Garamond" w:hAnsi="Garamond"/>
          <w:lang w:val="en"/>
        </w:rPr>
        <w:br/>
      </w:r>
      <w:r w:rsidRPr="00EC7004">
        <w:rPr>
          <w:rStyle w:val="en"/>
          <w:rFonts w:ascii="Garamond" w:hAnsi="Garamond"/>
          <w:lang w:val="en"/>
        </w:rPr>
        <w:t>Every one avid for presents</w:t>
      </w:r>
      <w:r w:rsidRPr="00EC7004">
        <w:rPr>
          <w:rFonts w:ascii="Garamond" w:hAnsi="Garamond"/>
          <w:lang w:val="en"/>
        </w:rPr>
        <w:br/>
      </w:r>
      <w:r w:rsidRPr="00EC7004">
        <w:rPr>
          <w:rStyle w:val="en"/>
          <w:rFonts w:ascii="Garamond" w:hAnsi="Garamond"/>
          <w:lang w:val="en"/>
        </w:rPr>
        <w:t>And greedy for gifts;</w:t>
      </w:r>
      <w:r w:rsidRPr="00EC7004">
        <w:rPr>
          <w:rFonts w:ascii="Garamond" w:hAnsi="Garamond"/>
          <w:lang w:val="en"/>
        </w:rPr>
        <w:br/>
      </w:r>
      <w:r w:rsidRPr="00EC7004">
        <w:rPr>
          <w:rStyle w:val="en"/>
          <w:rFonts w:ascii="Garamond" w:hAnsi="Garamond"/>
          <w:lang w:val="en"/>
        </w:rPr>
        <w:t>They do not judge the case of the orphan,</w:t>
      </w:r>
      <w:r w:rsidRPr="00EC7004">
        <w:rPr>
          <w:rFonts w:ascii="Garamond" w:hAnsi="Garamond"/>
          <w:lang w:val="en"/>
        </w:rPr>
        <w:br/>
      </w:r>
      <w:r w:rsidRPr="00EC7004">
        <w:rPr>
          <w:rStyle w:val="en"/>
          <w:rFonts w:ascii="Garamond" w:hAnsi="Garamond"/>
          <w:lang w:val="en"/>
        </w:rPr>
        <w:t>And the widow’s cause never reaches them.</w:t>
      </w:r>
    </w:p>
    <w:p w14:paraId="144CF198" w14:textId="77777777" w:rsidR="00EC7004" w:rsidRPr="00EC7004" w:rsidRDefault="00EC7004" w:rsidP="00EC7004">
      <w:pPr>
        <w:pStyle w:val="segmenttext"/>
        <w:spacing w:before="0" w:beforeAutospacing="0" w:after="0" w:afterAutospacing="0"/>
        <w:rPr>
          <w:rFonts w:ascii="Garamond" w:hAnsi="Garamond"/>
        </w:rPr>
      </w:pPr>
    </w:p>
    <w:p w14:paraId="66DD0299" w14:textId="77777777" w:rsidR="00EC7004" w:rsidRPr="00EC7004" w:rsidRDefault="00EC7004" w:rsidP="00EC7004">
      <w:pPr>
        <w:pStyle w:val="segmenttext"/>
        <w:spacing w:before="0" w:beforeAutospacing="0" w:after="0" w:afterAutospacing="0"/>
        <w:rPr>
          <w:rFonts w:ascii="Garamond" w:hAnsi="Garamond"/>
        </w:rPr>
      </w:pPr>
      <w:r w:rsidRPr="00EC7004">
        <w:rPr>
          <w:rFonts w:ascii="Garamond" w:hAnsi="Garamond"/>
          <w:vertAlign w:val="superscript"/>
        </w:rPr>
        <w:t>24</w:t>
      </w:r>
      <w:r w:rsidRPr="00EC7004">
        <w:rPr>
          <w:rFonts w:ascii="Garamond" w:hAnsi="Garamond"/>
        </w:rPr>
        <w:t xml:space="preserve"> </w:t>
      </w:r>
      <w:r w:rsidRPr="00EC7004">
        <w:rPr>
          <w:rStyle w:val="en"/>
          <w:rFonts w:ascii="Garamond" w:hAnsi="Garamond"/>
          <w:lang w:val="en"/>
        </w:rPr>
        <w:t>Assuredly, this is the declaration</w:t>
      </w:r>
      <w:r w:rsidRPr="00EC7004">
        <w:rPr>
          <w:rFonts w:ascii="Garamond" w:hAnsi="Garamond"/>
          <w:lang w:val="en"/>
        </w:rPr>
        <w:br/>
      </w:r>
      <w:r w:rsidRPr="00EC7004">
        <w:rPr>
          <w:rStyle w:val="en"/>
          <w:rFonts w:ascii="Garamond" w:hAnsi="Garamond"/>
          <w:lang w:val="en"/>
        </w:rPr>
        <w:t>Of the Sovereign, the L</w:t>
      </w:r>
      <w:r w:rsidRPr="00EC7004">
        <w:rPr>
          <w:rStyle w:val="en"/>
          <w:rFonts w:ascii="Garamond" w:hAnsi="Garamond"/>
          <w:sz w:val="20"/>
          <w:szCs w:val="20"/>
          <w:lang w:val="en"/>
        </w:rPr>
        <w:t>ORD</w:t>
      </w:r>
      <w:r w:rsidRPr="00EC7004">
        <w:rPr>
          <w:rStyle w:val="en"/>
          <w:rFonts w:ascii="Garamond" w:hAnsi="Garamond"/>
          <w:lang w:val="en"/>
        </w:rPr>
        <w:t xml:space="preserve"> of Hosts,</w:t>
      </w:r>
      <w:r w:rsidRPr="00EC7004">
        <w:rPr>
          <w:rFonts w:ascii="Garamond" w:hAnsi="Garamond"/>
          <w:lang w:val="en"/>
        </w:rPr>
        <w:br/>
      </w:r>
      <w:r w:rsidRPr="00EC7004">
        <w:rPr>
          <w:rStyle w:val="en"/>
          <w:rFonts w:ascii="Garamond" w:hAnsi="Garamond"/>
          <w:lang w:val="en"/>
        </w:rPr>
        <w:t>The Mighty One of Israel:</w:t>
      </w:r>
      <w:r w:rsidRPr="00EC7004">
        <w:rPr>
          <w:rFonts w:ascii="Garamond" w:hAnsi="Garamond"/>
          <w:lang w:val="en"/>
        </w:rPr>
        <w:br/>
      </w:r>
      <w:r w:rsidRPr="00EC7004">
        <w:rPr>
          <w:rStyle w:val="en"/>
          <w:rFonts w:ascii="Garamond" w:hAnsi="Garamond"/>
          <w:lang w:val="en"/>
        </w:rPr>
        <w:t>‘Ah, I will get satisfaction from My foes;</w:t>
      </w:r>
      <w:r w:rsidRPr="00EC7004">
        <w:rPr>
          <w:rFonts w:ascii="Garamond" w:hAnsi="Garamond"/>
          <w:lang w:val="en"/>
        </w:rPr>
        <w:br/>
      </w:r>
      <w:r w:rsidRPr="00EC7004">
        <w:rPr>
          <w:rStyle w:val="en"/>
          <w:rFonts w:ascii="Garamond" w:hAnsi="Garamond"/>
          <w:lang w:val="en"/>
        </w:rPr>
        <w:t xml:space="preserve">I will wreak vengeance on My enemies! </w:t>
      </w:r>
    </w:p>
    <w:p w14:paraId="47B99221" w14:textId="77777777" w:rsidR="00EC7004" w:rsidRPr="00EC7004" w:rsidRDefault="00EC7004" w:rsidP="00EC7004">
      <w:pPr>
        <w:pStyle w:val="segmenttext"/>
        <w:spacing w:before="0" w:beforeAutospacing="0" w:after="0" w:afterAutospacing="0"/>
        <w:rPr>
          <w:rFonts w:ascii="Garamond" w:hAnsi="Garamond"/>
        </w:rPr>
      </w:pPr>
      <w:r w:rsidRPr="00EC7004">
        <w:rPr>
          <w:rFonts w:ascii="Garamond" w:hAnsi="Garamond"/>
          <w:vertAlign w:val="superscript"/>
        </w:rPr>
        <w:t>25</w:t>
      </w:r>
      <w:r w:rsidRPr="00EC7004">
        <w:rPr>
          <w:rFonts w:ascii="Garamond" w:hAnsi="Garamond"/>
        </w:rPr>
        <w:t xml:space="preserve"> </w:t>
      </w:r>
      <w:r w:rsidRPr="00EC7004">
        <w:rPr>
          <w:rStyle w:val="en"/>
          <w:rFonts w:ascii="Garamond" w:hAnsi="Garamond"/>
          <w:lang w:val="en"/>
        </w:rPr>
        <w:t>I will turn My hand against you,</w:t>
      </w:r>
      <w:r w:rsidRPr="00EC7004">
        <w:rPr>
          <w:rFonts w:ascii="Garamond" w:hAnsi="Garamond"/>
          <w:lang w:val="en"/>
        </w:rPr>
        <w:br/>
      </w:r>
      <w:r w:rsidRPr="00EC7004">
        <w:rPr>
          <w:rStyle w:val="en"/>
          <w:rFonts w:ascii="Garamond" w:hAnsi="Garamond"/>
          <w:lang w:val="en"/>
        </w:rPr>
        <w:t>And smelt out your dross as with lye,</w:t>
      </w:r>
      <w:r w:rsidRPr="00EC7004">
        <w:rPr>
          <w:rFonts w:ascii="Garamond" w:hAnsi="Garamond"/>
          <w:lang w:val="en"/>
        </w:rPr>
        <w:t xml:space="preserve"> </w:t>
      </w:r>
      <w:r w:rsidRPr="00EC7004">
        <w:rPr>
          <w:rFonts w:ascii="Garamond" w:hAnsi="Garamond"/>
          <w:lang w:val="en"/>
        </w:rPr>
        <w:br/>
      </w:r>
      <w:r w:rsidRPr="00EC7004">
        <w:rPr>
          <w:rStyle w:val="en"/>
          <w:rFonts w:ascii="Garamond" w:hAnsi="Garamond"/>
          <w:lang w:val="en"/>
        </w:rPr>
        <w:t xml:space="preserve">And remove all your slag: </w:t>
      </w:r>
    </w:p>
    <w:p w14:paraId="3527E111"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Fonts w:ascii="Garamond" w:hAnsi="Garamond"/>
          <w:vertAlign w:val="superscript"/>
        </w:rPr>
        <w:t>26</w:t>
      </w:r>
      <w:r w:rsidRPr="00EC7004">
        <w:rPr>
          <w:rFonts w:ascii="Garamond" w:hAnsi="Garamond"/>
        </w:rPr>
        <w:t xml:space="preserve"> </w:t>
      </w:r>
      <w:r w:rsidRPr="00EC7004">
        <w:rPr>
          <w:rStyle w:val="en"/>
          <w:rFonts w:ascii="Garamond" w:hAnsi="Garamond"/>
          <w:lang w:val="en"/>
        </w:rPr>
        <w:t>I will restore your magistrates as of old,</w:t>
      </w:r>
      <w:r w:rsidRPr="00EC7004">
        <w:rPr>
          <w:rFonts w:ascii="Garamond" w:hAnsi="Garamond"/>
          <w:lang w:val="en"/>
        </w:rPr>
        <w:br/>
      </w:r>
      <w:r w:rsidRPr="00EC7004">
        <w:rPr>
          <w:rStyle w:val="en"/>
          <w:rFonts w:ascii="Garamond" w:hAnsi="Garamond"/>
          <w:lang w:val="en"/>
        </w:rPr>
        <w:t>And your counselors as of yore.</w:t>
      </w:r>
      <w:r w:rsidRPr="00EC7004">
        <w:rPr>
          <w:rFonts w:ascii="Garamond" w:hAnsi="Garamond"/>
          <w:lang w:val="en"/>
        </w:rPr>
        <w:br/>
      </w:r>
      <w:r w:rsidRPr="00EC7004">
        <w:rPr>
          <w:rStyle w:val="en"/>
          <w:rFonts w:ascii="Garamond" w:hAnsi="Garamond"/>
          <w:lang w:val="en"/>
        </w:rPr>
        <w:t>After that you shall be called</w:t>
      </w:r>
      <w:r w:rsidRPr="00EC7004">
        <w:rPr>
          <w:rFonts w:ascii="Garamond" w:hAnsi="Garamond"/>
          <w:lang w:val="en"/>
        </w:rPr>
        <w:br/>
      </w:r>
      <w:r w:rsidRPr="00EC7004">
        <w:rPr>
          <w:rStyle w:val="en"/>
          <w:rFonts w:ascii="Garamond" w:hAnsi="Garamond"/>
          <w:lang w:val="en"/>
        </w:rPr>
        <w:t>City of Righteousness, Faithful City.’</w:t>
      </w:r>
    </w:p>
    <w:p w14:paraId="55F2244A" w14:textId="77777777" w:rsidR="00EC7004" w:rsidRPr="00EC7004" w:rsidRDefault="00EC7004" w:rsidP="00EC7004">
      <w:pPr>
        <w:pStyle w:val="segmenttext"/>
        <w:spacing w:before="0" w:beforeAutospacing="0" w:after="0" w:afterAutospacing="0"/>
        <w:rPr>
          <w:rStyle w:val="en"/>
          <w:rFonts w:ascii="Garamond" w:hAnsi="Garamond"/>
          <w:lang w:val="en"/>
        </w:rPr>
      </w:pPr>
    </w:p>
    <w:p w14:paraId="4566FFED" w14:textId="77777777" w:rsidR="00EC7004" w:rsidRPr="00EC7004" w:rsidRDefault="00EC7004" w:rsidP="00EC7004">
      <w:pPr>
        <w:pStyle w:val="segmenttext"/>
        <w:spacing w:before="0" w:beforeAutospacing="0" w:after="0" w:afterAutospacing="0"/>
        <w:rPr>
          <w:rStyle w:val="en"/>
          <w:rFonts w:ascii="Garamond" w:hAnsi="Garamond"/>
          <w:i/>
          <w:iCs/>
          <w:lang w:val="en"/>
        </w:rPr>
      </w:pPr>
      <w:r w:rsidRPr="00EC7004">
        <w:rPr>
          <w:rStyle w:val="en"/>
          <w:rFonts w:ascii="Garamond" w:hAnsi="Garamond"/>
          <w:vertAlign w:val="superscript"/>
          <w:lang w:val="en"/>
        </w:rPr>
        <w:t>27</w:t>
      </w:r>
      <w:r w:rsidRPr="00EC7004">
        <w:rPr>
          <w:rStyle w:val="en"/>
          <w:rFonts w:ascii="Garamond" w:hAnsi="Garamond"/>
          <w:lang w:val="en"/>
        </w:rPr>
        <w:t xml:space="preserve"> Zion shall be saved in the judgment;</w:t>
      </w:r>
      <w:r w:rsidRPr="00EC7004">
        <w:rPr>
          <w:rFonts w:ascii="Garamond" w:hAnsi="Garamond"/>
          <w:lang w:val="en"/>
        </w:rPr>
        <w:br/>
      </w:r>
      <w:r w:rsidRPr="00EC7004">
        <w:rPr>
          <w:rStyle w:val="en"/>
          <w:rFonts w:ascii="Garamond" w:hAnsi="Garamond"/>
          <w:lang w:val="en"/>
        </w:rPr>
        <w:t>Her repentant ones, in the retribution</w:t>
      </w:r>
      <w:r w:rsidRPr="00EC7004">
        <w:rPr>
          <w:rStyle w:val="en"/>
          <w:rFonts w:ascii="Garamond" w:hAnsi="Garamond"/>
          <w:i/>
          <w:iCs/>
          <w:lang w:val="en"/>
        </w:rPr>
        <w:t>.</w:t>
      </w:r>
    </w:p>
    <w:p w14:paraId="1B750729" w14:textId="77777777" w:rsidR="00EC7004" w:rsidRPr="00EC7004" w:rsidRDefault="00EC7004" w:rsidP="00EC7004">
      <w:pPr>
        <w:pStyle w:val="segmenttext"/>
        <w:spacing w:before="0" w:beforeAutospacing="0" w:after="0" w:afterAutospacing="0"/>
        <w:rPr>
          <w:rFonts w:ascii="Garamond" w:hAnsi="Garamond"/>
        </w:rPr>
      </w:pPr>
      <w:r w:rsidRPr="00EC7004">
        <w:rPr>
          <w:rStyle w:val="en"/>
          <w:rFonts w:ascii="Garamond" w:hAnsi="Garamond"/>
          <w:vertAlign w:val="superscript"/>
          <w:lang w:val="en"/>
        </w:rPr>
        <w:t>28</w:t>
      </w:r>
      <w:r w:rsidRPr="00EC7004">
        <w:rPr>
          <w:rStyle w:val="en"/>
          <w:rFonts w:ascii="Garamond" w:hAnsi="Garamond"/>
          <w:lang w:val="en"/>
        </w:rPr>
        <w:t xml:space="preserve"> But rebels and sinners shall all be crushed,</w:t>
      </w:r>
      <w:r w:rsidRPr="00EC7004">
        <w:rPr>
          <w:rFonts w:ascii="Garamond" w:hAnsi="Garamond"/>
          <w:lang w:val="en"/>
        </w:rPr>
        <w:br/>
      </w:r>
      <w:r w:rsidRPr="00EC7004">
        <w:rPr>
          <w:rStyle w:val="en"/>
          <w:rFonts w:ascii="Garamond" w:hAnsi="Garamond"/>
          <w:lang w:val="en"/>
        </w:rPr>
        <w:t>And those who forsake the L</w:t>
      </w:r>
      <w:r w:rsidRPr="00EC7004">
        <w:rPr>
          <w:rStyle w:val="en"/>
          <w:rFonts w:ascii="Garamond" w:hAnsi="Garamond"/>
          <w:sz w:val="20"/>
          <w:szCs w:val="20"/>
          <w:lang w:val="en"/>
        </w:rPr>
        <w:t>ORD</w:t>
      </w:r>
      <w:r w:rsidRPr="00EC7004">
        <w:rPr>
          <w:rStyle w:val="en"/>
          <w:rFonts w:ascii="Garamond" w:hAnsi="Garamond"/>
          <w:lang w:val="en"/>
        </w:rPr>
        <w:t xml:space="preserve"> shall perish.</w:t>
      </w:r>
    </w:p>
    <w:p w14:paraId="73A05E1F"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Style w:val="en"/>
          <w:rFonts w:ascii="Garamond" w:hAnsi="Garamond"/>
          <w:vertAlign w:val="superscript"/>
        </w:rPr>
        <w:t>29</w:t>
      </w:r>
      <w:r w:rsidRPr="00EC7004">
        <w:rPr>
          <w:rStyle w:val="en"/>
          <w:rFonts w:ascii="Garamond" w:hAnsi="Garamond"/>
        </w:rPr>
        <w:t xml:space="preserve"> </w:t>
      </w:r>
      <w:r w:rsidRPr="00EC7004">
        <w:rPr>
          <w:rStyle w:val="en"/>
          <w:rFonts w:ascii="Garamond" w:hAnsi="Garamond"/>
          <w:lang w:val="en"/>
        </w:rPr>
        <w:t>Truly, you shall be shamed</w:t>
      </w:r>
      <w:r w:rsidRPr="00EC7004">
        <w:rPr>
          <w:rFonts w:ascii="Garamond" w:hAnsi="Garamond"/>
          <w:lang w:val="en"/>
        </w:rPr>
        <w:br/>
      </w:r>
      <w:r w:rsidRPr="00EC7004">
        <w:rPr>
          <w:rStyle w:val="en"/>
          <w:rFonts w:ascii="Garamond" w:hAnsi="Garamond"/>
          <w:lang w:val="en"/>
        </w:rPr>
        <w:t>Because of the terebinths you desired,</w:t>
      </w:r>
    </w:p>
    <w:p w14:paraId="6A47CE3C" w14:textId="77777777" w:rsidR="00EC7004" w:rsidRPr="00EC7004" w:rsidRDefault="00EC7004" w:rsidP="00EC7004">
      <w:pPr>
        <w:pStyle w:val="segmenttext"/>
        <w:spacing w:before="0" w:beforeAutospacing="0" w:after="0" w:afterAutospacing="0"/>
        <w:rPr>
          <w:rStyle w:val="en"/>
          <w:rFonts w:ascii="Garamond" w:hAnsi="Garamond"/>
          <w:lang w:val="en"/>
        </w:rPr>
      </w:pPr>
      <w:r w:rsidRPr="00EC7004">
        <w:rPr>
          <w:rFonts w:ascii="Garamond" w:hAnsi="Garamond"/>
          <w:lang w:val="en"/>
        </w:rPr>
        <w:br/>
      </w:r>
      <w:r w:rsidRPr="00EC7004">
        <w:rPr>
          <w:rStyle w:val="en"/>
          <w:rFonts w:ascii="Garamond" w:hAnsi="Garamond"/>
          <w:lang w:val="en"/>
        </w:rPr>
        <w:t>And you shall be confounded</w:t>
      </w:r>
      <w:r w:rsidRPr="00EC7004">
        <w:rPr>
          <w:rFonts w:ascii="Garamond" w:hAnsi="Garamond"/>
          <w:lang w:val="en"/>
        </w:rPr>
        <w:br/>
      </w:r>
      <w:r w:rsidRPr="00EC7004">
        <w:rPr>
          <w:rStyle w:val="en"/>
          <w:rFonts w:ascii="Garamond" w:hAnsi="Garamond"/>
          <w:lang w:val="en"/>
        </w:rPr>
        <w:t xml:space="preserve">Because of the gardens you coveted. </w:t>
      </w:r>
    </w:p>
    <w:p w14:paraId="5FBFC11E" w14:textId="77777777" w:rsidR="00EC7004" w:rsidRPr="00EC7004" w:rsidRDefault="00EC7004" w:rsidP="00EC7004">
      <w:pPr>
        <w:pStyle w:val="segmenttext"/>
        <w:spacing w:before="0" w:beforeAutospacing="0" w:after="0" w:afterAutospacing="0"/>
        <w:rPr>
          <w:rFonts w:ascii="Garamond" w:hAnsi="Garamond"/>
        </w:rPr>
      </w:pPr>
      <w:r w:rsidRPr="00EC7004">
        <w:rPr>
          <w:rStyle w:val="en"/>
          <w:rFonts w:ascii="Garamond" w:hAnsi="Garamond"/>
          <w:vertAlign w:val="superscript"/>
          <w:lang w:val="en"/>
        </w:rPr>
        <w:t>30</w:t>
      </w:r>
      <w:r w:rsidRPr="00EC7004">
        <w:rPr>
          <w:rStyle w:val="en"/>
          <w:rFonts w:ascii="Garamond" w:hAnsi="Garamond"/>
          <w:lang w:val="en"/>
        </w:rPr>
        <w:t xml:space="preserve"> For you shall be like a terebinth</w:t>
      </w:r>
      <w:r w:rsidRPr="00EC7004">
        <w:rPr>
          <w:rFonts w:ascii="Garamond" w:hAnsi="Garamond"/>
          <w:lang w:val="en"/>
        </w:rPr>
        <w:br/>
      </w:r>
      <w:r w:rsidRPr="00EC7004">
        <w:rPr>
          <w:rStyle w:val="en"/>
          <w:rFonts w:ascii="Garamond" w:hAnsi="Garamond"/>
          <w:lang w:val="en"/>
        </w:rPr>
        <w:t>Wilted of leaf,</w:t>
      </w:r>
      <w:r w:rsidRPr="00EC7004">
        <w:rPr>
          <w:rFonts w:ascii="Garamond" w:hAnsi="Garamond"/>
          <w:lang w:val="en"/>
        </w:rPr>
        <w:br/>
      </w:r>
      <w:r w:rsidRPr="00EC7004">
        <w:rPr>
          <w:rStyle w:val="en"/>
          <w:rFonts w:ascii="Garamond" w:hAnsi="Garamond"/>
          <w:lang w:val="en"/>
        </w:rPr>
        <w:t>And like a garden</w:t>
      </w:r>
      <w:r w:rsidRPr="00EC7004">
        <w:rPr>
          <w:rFonts w:ascii="Garamond" w:hAnsi="Garamond"/>
          <w:lang w:val="en"/>
        </w:rPr>
        <w:br/>
      </w:r>
      <w:r w:rsidRPr="00EC7004">
        <w:rPr>
          <w:rStyle w:val="en"/>
          <w:rFonts w:ascii="Garamond" w:hAnsi="Garamond"/>
          <w:lang w:val="en"/>
        </w:rPr>
        <w:t xml:space="preserve">That has no water, </w:t>
      </w:r>
    </w:p>
    <w:p w14:paraId="5A607643" w14:textId="05BF909C" w:rsidR="00EC7004" w:rsidRDefault="00EC7004" w:rsidP="00EC7004">
      <w:pPr>
        <w:pStyle w:val="segmenttext"/>
        <w:spacing w:before="0" w:beforeAutospacing="0" w:after="0" w:afterAutospacing="0"/>
        <w:rPr>
          <w:rStyle w:val="en"/>
          <w:rFonts w:ascii="Garamond" w:hAnsi="Garamond"/>
          <w:lang w:val="en"/>
        </w:rPr>
      </w:pPr>
      <w:r w:rsidRPr="00EC7004">
        <w:rPr>
          <w:rStyle w:val="he"/>
          <w:rFonts w:ascii="Garamond" w:hAnsi="Garamond"/>
          <w:vertAlign w:val="superscript"/>
        </w:rPr>
        <w:t>31</w:t>
      </w:r>
      <w:r w:rsidRPr="00EC7004">
        <w:rPr>
          <w:rStyle w:val="he"/>
          <w:rFonts w:ascii="Garamond" w:hAnsi="Garamond"/>
        </w:rPr>
        <w:t xml:space="preserve"> </w:t>
      </w:r>
      <w:r w:rsidRPr="00EC7004">
        <w:rPr>
          <w:rStyle w:val="en"/>
          <w:rFonts w:ascii="Garamond" w:hAnsi="Garamond"/>
          <w:lang w:val="en"/>
        </w:rPr>
        <w:t>Stored wealth shall become as tow,</w:t>
      </w:r>
      <w:r w:rsidRPr="00EC7004">
        <w:rPr>
          <w:rFonts w:ascii="Garamond" w:hAnsi="Garamond"/>
          <w:lang w:val="en"/>
        </w:rPr>
        <w:br/>
      </w:r>
      <w:r w:rsidRPr="00EC7004">
        <w:rPr>
          <w:rStyle w:val="en"/>
          <w:rFonts w:ascii="Garamond" w:hAnsi="Garamond"/>
          <w:lang w:val="en"/>
        </w:rPr>
        <w:t>And he who amassed it a spark;</w:t>
      </w:r>
      <w:r w:rsidRPr="00EC7004">
        <w:rPr>
          <w:rFonts w:ascii="Garamond" w:hAnsi="Garamond"/>
          <w:lang w:val="en"/>
        </w:rPr>
        <w:br/>
      </w:r>
      <w:r w:rsidRPr="00EC7004">
        <w:rPr>
          <w:rStyle w:val="en"/>
          <w:rFonts w:ascii="Garamond" w:hAnsi="Garamond"/>
          <w:lang w:val="en"/>
        </w:rPr>
        <w:t>And the two shall burn together,</w:t>
      </w:r>
      <w:r w:rsidRPr="00EC7004">
        <w:rPr>
          <w:rFonts w:ascii="Garamond" w:hAnsi="Garamond"/>
          <w:lang w:val="en"/>
        </w:rPr>
        <w:br/>
      </w:r>
      <w:r w:rsidRPr="00EC7004">
        <w:rPr>
          <w:rStyle w:val="en"/>
          <w:rFonts w:ascii="Garamond" w:hAnsi="Garamond"/>
          <w:lang w:val="en"/>
        </w:rPr>
        <w:t xml:space="preserve">With none to quench. </w:t>
      </w:r>
    </w:p>
    <w:p w14:paraId="5F3E5E1B" w14:textId="77777777" w:rsidR="00EC7004" w:rsidRDefault="00EC7004" w:rsidP="00EC7004">
      <w:pPr>
        <w:spacing w:line="360" w:lineRule="auto"/>
        <w:rPr>
          <w:b/>
          <w:bCs/>
        </w:rPr>
      </w:pPr>
    </w:p>
    <w:tbl>
      <w:tblPr>
        <w:tblStyle w:val="TableGrid"/>
        <w:tblW w:w="9468" w:type="dxa"/>
        <w:tblLayout w:type="fixed"/>
        <w:tblLook w:val="01E0" w:firstRow="1" w:lastRow="1" w:firstColumn="1" w:lastColumn="1" w:noHBand="0" w:noVBand="0"/>
      </w:tblPr>
      <w:tblGrid>
        <w:gridCol w:w="4536"/>
        <w:gridCol w:w="4932"/>
      </w:tblGrid>
      <w:tr w:rsidR="00EC7004" w:rsidRPr="00EC7004" w14:paraId="4CFEF239" w14:textId="77777777" w:rsidTr="002F3819">
        <w:tc>
          <w:tcPr>
            <w:tcW w:w="4536" w:type="dxa"/>
          </w:tcPr>
          <w:p w14:paraId="76AD29D7" w14:textId="77777777" w:rsidR="00EC7004" w:rsidRPr="00EC7004" w:rsidRDefault="00EC7004" w:rsidP="002F3819">
            <w:pPr>
              <w:rPr>
                <w:rFonts w:ascii="Garamond" w:hAnsi="Garamond"/>
                <w:b/>
                <w:bCs/>
                <w:sz w:val="24"/>
                <w:szCs w:val="24"/>
              </w:rPr>
            </w:pPr>
            <w:r w:rsidRPr="00EC7004">
              <w:rPr>
                <w:rFonts w:ascii="Garamond" w:hAnsi="Garamond"/>
                <w:b/>
                <w:bCs/>
                <w:sz w:val="24"/>
                <w:szCs w:val="24"/>
              </w:rPr>
              <w:lastRenderedPageBreak/>
              <w:t>Ha’azinu (Devarim 32: 1-43)</w:t>
            </w:r>
          </w:p>
        </w:tc>
        <w:tc>
          <w:tcPr>
            <w:tcW w:w="4932" w:type="dxa"/>
          </w:tcPr>
          <w:p w14:paraId="6C2B1CDB" w14:textId="77777777" w:rsidR="00EC7004" w:rsidRPr="00EC7004" w:rsidRDefault="00EC7004" w:rsidP="002F3819">
            <w:pPr>
              <w:rPr>
                <w:rFonts w:ascii="Garamond" w:hAnsi="Garamond"/>
                <w:b/>
                <w:bCs/>
                <w:sz w:val="24"/>
                <w:szCs w:val="24"/>
              </w:rPr>
            </w:pPr>
            <w:r w:rsidRPr="00EC7004">
              <w:rPr>
                <w:rFonts w:ascii="Garamond" w:hAnsi="Garamond"/>
                <w:b/>
                <w:bCs/>
                <w:sz w:val="24"/>
                <w:szCs w:val="24"/>
              </w:rPr>
              <w:t>Isaiah 1</w:t>
            </w:r>
          </w:p>
        </w:tc>
      </w:tr>
      <w:tr w:rsidR="00EC7004" w:rsidRPr="00EC7004" w14:paraId="4B7FB313" w14:textId="77777777" w:rsidTr="002F3819">
        <w:tc>
          <w:tcPr>
            <w:tcW w:w="4536" w:type="dxa"/>
          </w:tcPr>
          <w:p w14:paraId="6B9F4780" w14:textId="77777777" w:rsidR="00EC7004" w:rsidRPr="00EC7004" w:rsidRDefault="00EC7004" w:rsidP="002F3819">
            <w:pPr>
              <w:rPr>
                <w:rFonts w:ascii="Garamond" w:hAnsi="Garamond"/>
                <w:sz w:val="24"/>
                <w:szCs w:val="24"/>
              </w:rPr>
            </w:pPr>
            <w:r w:rsidRPr="00EC7004">
              <w:rPr>
                <w:rFonts w:ascii="Garamond" w:hAnsi="Garamond"/>
                <w:sz w:val="24"/>
                <w:szCs w:val="24"/>
              </w:rPr>
              <w:t>Give ear, O heavens, let me speak; let the earth hear the words I utter! (v. 1)</w:t>
            </w:r>
          </w:p>
        </w:tc>
        <w:tc>
          <w:tcPr>
            <w:tcW w:w="4932" w:type="dxa"/>
          </w:tcPr>
          <w:p w14:paraId="5886EEB0" w14:textId="77777777" w:rsidR="00EC7004" w:rsidRPr="00EC7004" w:rsidRDefault="00EC7004" w:rsidP="002F3819">
            <w:pPr>
              <w:rPr>
                <w:rFonts w:ascii="Garamond" w:hAnsi="Garamond"/>
                <w:sz w:val="24"/>
                <w:szCs w:val="24"/>
              </w:rPr>
            </w:pPr>
            <w:r w:rsidRPr="00EC7004">
              <w:rPr>
                <w:rFonts w:ascii="Garamond" w:hAnsi="Garamond"/>
                <w:sz w:val="24"/>
                <w:szCs w:val="24"/>
              </w:rPr>
              <w:t>Hear, O heavens, and give ear, O earth (v. 2)</w:t>
            </w:r>
          </w:p>
        </w:tc>
      </w:tr>
      <w:tr w:rsidR="00EC7004" w:rsidRPr="00EC7004" w14:paraId="4B53C545" w14:textId="77777777" w:rsidTr="002F3819">
        <w:tc>
          <w:tcPr>
            <w:tcW w:w="4536" w:type="dxa"/>
          </w:tcPr>
          <w:p w14:paraId="7D05B145" w14:textId="77777777" w:rsidR="00EC7004" w:rsidRPr="00EC7004" w:rsidRDefault="00EC7004" w:rsidP="002F3819">
            <w:pPr>
              <w:rPr>
                <w:rFonts w:ascii="Garamond" w:hAnsi="Garamond"/>
                <w:sz w:val="24"/>
                <w:szCs w:val="24"/>
              </w:rPr>
            </w:pPr>
            <w:r w:rsidRPr="00EC7004">
              <w:rPr>
                <w:rFonts w:ascii="Garamond" w:hAnsi="Garamond"/>
                <w:sz w:val="24"/>
                <w:szCs w:val="24"/>
              </w:rPr>
              <w:t>Children unworthy of Him---that crooked, peverse generation (v. 5)</w:t>
            </w:r>
          </w:p>
          <w:p w14:paraId="5E6EAE4F" w14:textId="77777777" w:rsidR="00EC7004" w:rsidRPr="00EC7004" w:rsidRDefault="00EC7004" w:rsidP="002F3819">
            <w:pPr>
              <w:rPr>
                <w:rFonts w:ascii="Garamond" w:hAnsi="Garamond"/>
                <w:sz w:val="24"/>
                <w:szCs w:val="24"/>
              </w:rPr>
            </w:pPr>
            <w:r w:rsidRPr="00EC7004">
              <w:rPr>
                <w:rFonts w:ascii="Garamond" w:hAnsi="Garamond"/>
                <w:sz w:val="24"/>
                <w:szCs w:val="24"/>
              </w:rPr>
              <w:t>Children with no loyalty in them (v. 20)</w:t>
            </w:r>
          </w:p>
        </w:tc>
        <w:tc>
          <w:tcPr>
            <w:tcW w:w="4932" w:type="dxa"/>
          </w:tcPr>
          <w:p w14:paraId="5721EB7B" w14:textId="77777777" w:rsidR="00EC7004" w:rsidRPr="00EC7004" w:rsidRDefault="00EC7004" w:rsidP="002F3819">
            <w:pPr>
              <w:rPr>
                <w:rFonts w:ascii="Garamond" w:hAnsi="Garamond"/>
                <w:sz w:val="24"/>
                <w:szCs w:val="24"/>
              </w:rPr>
            </w:pPr>
            <w:r w:rsidRPr="00EC7004">
              <w:rPr>
                <w:rFonts w:ascii="Garamond" w:hAnsi="Garamond"/>
                <w:sz w:val="24"/>
                <w:szCs w:val="24"/>
              </w:rPr>
              <w:t>I reared children and brought them up and they have rebelled against me (v. 2)</w:t>
            </w:r>
          </w:p>
        </w:tc>
      </w:tr>
      <w:tr w:rsidR="00EC7004" w:rsidRPr="00EC7004" w14:paraId="5334FA96" w14:textId="77777777" w:rsidTr="002F3819">
        <w:tc>
          <w:tcPr>
            <w:tcW w:w="4536" w:type="dxa"/>
          </w:tcPr>
          <w:p w14:paraId="67C3BE02" w14:textId="77777777" w:rsidR="00EC7004" w:rsidRPr="00EC7004" w:rsidRDefault="00EC7004" w:rsidP="002F3819">
            <w:pPr>
              <w:rPr>
                <w:rFonts w:ascii="Garamond" w:hAnsi="Garamond"/>
                <w:sz w:val="24"/>
                <w:szCs w:val="24"/>
              </w:rPr>
            </w:pPr>
            <w:r w:rsidRPr="00EC7004">
              <w:rPr>
                <w:rFonts w:ascii="Garamond" w:hAnsi="Garamond"/>
                <w:sz w:val="24"/>
                <w:szCs w:val="24"/>
              </w:rPr>
              <w:t>O dull and witless people! (v. 6)</w:t>
            </w:r>
          </w:p>
          <w:p w14:paraId="5B5D39AD" w14:textId="77777777" w:rsidR="00EC7004" w:rsidRPr="00EC7004" w:rsidRDefault="00EC7004" w:rsidP="002F3819">
            <w:pPr>
              <w:rPr>
                <w:rFonts w:ascii="Garamond" w:hAnsi="Garamond"/>
                <w:sz w:val="24"/>
                <w:szCs w:val="24"/>
              </w:rPr>
            </w:pPr>
            <w:r w:rsidRPr="00EC7004">
              <w:rPr>
                <w:rFonts w:ascii="Garamond" w:hAnsi="Garamond"/>
                <w:sz w:val="24"/>
                <w:szCs w:val="24"/>
              </w:rPr>
              <w:t>They are a people void of sense, lacking in discernment (v. 28)</w:t>
            </w:r>
          </w:p>
        </w:tc>
        <w:tc>
          <w:tcPr>
            <w:tcW w:w="4932" w:type="dxa"/>
          </w:tcPr>
          <w:p w14:paraId="227A91B8" w14:textId="77777777" w:rsidR="00EC7004" w:rsidRPr="00EC7004" w:rsidRDefault="00EC7004" w:rsidP="002F3819">
            <w:pPr>
              <w:rPr>
                <w:rFonts w:ascii="Garamond" w:hAnsi="Garamond"/>
                <w:sz w:val="24"/>
                <w:szCs w:val="24"/>
              </w:rPr>
            </w:pPr>
            <w:r w:rsidRPr="00EC7004">
              <w:rPr>
                <w:rFonts w:ascii="Garamond" w:hAnsi="Garamond"/>
                <w:sz w:val="24"/>
                <w:szCs w:val="24"/>
              </w:rPr>
              <w:t>Israel does not know, My people takes no thought (v. 3)</w:t>
            </w:r>
          </w:p>
        </w:tc>
      </w:tr>
      <w:tr w:rsidR="00EC7004" w:rsidRPr="00EC7004" w14:paraId="78CE6FDE" w14:textId="77777777" w:rsidTr="002F3819">
        <w:tc>
          <w:tcPr>
            <w:tcW w:w="4536" w:type="dxa"/>
          </w:tcPr>
          <w:p w14:paraId="327E35EB" w14:textId="77777777" w:rsidR="00EC7004" w:rsidRPr="00EC7004" w:rsidRDefault="00EC7004" w:rsidP="002F3819">
            <w:pPr>
              <w:rPr>
                <w:rFonts w:ascii="Garamond" w:hAnsi="Garamond"/>
                <w:sz w:val="24"/>
                <w:szCs w:val="24"/>
              </w:rPr>
            </w:pPr>
            <w:r w:rsidRPr="00EC7004">
              <w:rPr>
                <w:rFonts w:ascii="Garamond" w:hAnsi="Garamond"/>
                <w:sz w:val="24"/>
                <w:szCs w:val="24"/>
              </w:rPr>
              <w:t>He forsook the God who made him, and spurned the Rock of his support (v. 15)</w:t>
            </w:r>
          </w:p>
        </w:tc>
        <w:tc>
          <w:tcPr>
            <w:tcW w:w="4932" w:type="dxa"/>
          </w:tcPr>
          <w:p w14:paraId="2EE741A7" w14:textId="77777777" w:rsidR="00EC7004" w:rsidRPr="00EC7004" w:rsidRDefault="00EC7004" w:rsidP="002F3819">
            <w:pPr>
              <w:rPr>
                <w:rFonts w:ascii="Garamond" w:hAnsi="Garamond"/>
                <w:sz w:val="24"/>
                <w:szCs w:val="24"/>
              </w:rPr>
            </w:pPr>
            <w:r w:rsidRPr="00EC7004">
              <w:rPr>
                <w:rFonts w:ascii="Garamond" w:hAnsi="Garamond"/>
                <w:sz w:val="24"/>
                <w:szCs w:val="24"/>
              </w:rPr>
              <w:t>They have forsaken the Lord, spurned the Holy One of Israel (v. 4)</w:t>
            </w:r>
          </w:p>
        </w:tc>
      </w:tr>
      <w:tr w:rsidR="00EC7004" w:rsidRPr="00EC7004" w14:paraId="36283A3D" w14:textId="77777777" w:rsidTr="002F3819">
        <w:tc>
          <w:tcPr>
            <w:tcW w:w="4536" w:type="dxa"/>
          </w:tcPr>
          <w:p w14:paraId="22A68D70" w14:textId="77777777" w:rsidR="00EC7004" w:rsidRPr="00EC7004" w:rsidRDefault="00EC7004" w:rsidP="002F3819">
            <w:pPr>
              <w:rPr>
                <w:rFonts w:ascii="Garamond" w:hAnsi="Garamond"/>
                <w:sz w:val="24"/>
                <w:szCs w:val="24"/>
              </w:rPr>
            </w:pPr>
            <w:r w:rsidRPr="00EC7004">
              <w:rPr>
                <w:rFonts w:ascii="Garamond" w:hAnsi="Garamond"/>
                <w:sz w:val="24"/>
                <w:szCs w:val="24"/>
              </w:rPr>
              <w:t>The vine for them is from Sodom, from the vineyards of Gomorrah (v. 32)</w:t>
            </w:r>
          </w:p>
        </w:tc>
        <w:tc>
          <w:tcPr>
            <w:tcW w:w="4932" w:type="dxa"/>
          </w:tcPr>
          <w:p w14:paraId="6A8CC9D7" w14:textId="77777777" w:rsidR="00EC7004" w:rsidRPr="00EC7004" w:rsidRDefault="00EC7004" w:rsidP="002F3819">
            <w:pPr>
              <w:rPr>
                <w:rFonts w:ascii="Garamond" w:hAnsi="Garamond"/>
                <w:sz w:val="24"/>
                <w:szCs w:val="24"/>
              </w:rPr>
            </w:pPr>
            <w:r w:rsidRPr="00EC7004">
              <w:rPr>
                <w:rFonts w:ascii="Garamond" w:hAnsi="Garamond"/>
                <w:sz w:val="24"/>
                <w:szCs w:val="24"/>
              </w:rPr>
              <w:t>You chieftains of Sodom … people of Gomorrah! (v. 10)</w:t>
            </w:r>
          </w:p>
        </w:tc>
      </w:tr>
      <w:tr w:rsidR="00EC7004" w:rsidRPr="00EC7004" w14:paraId="09C04DD5" w14:textId="77777777" w:rsidTr="002F3819">
        <w:tc>
          <w:tcPr>
            <w:tcW w:w="4536" w:type="dxa"/>
          </w:tcPr>
          <w:p w14:paraId="404EF6AC" w14:textId="77777777" w:rsidR="00EC7004" w:rsidRPr="00EC7004" w:rsidRDefault="00EC7004" w:rsidP="002F3819">
            <w:pPr>
              <w:rPr>
                <w:rFonts w:ascii="Garamond" w:hAnsi="Garamond"/>
                <w:sz w:val="24"/>
                <w:szCs w:val="24"/>
              </w:rPr>
            </w:pPr>
            <w:r w:rsidRPr="00EC7004">
              <w:rPr>
                <w:rFonts w:ascii="Garamond" w:hAnsi="Garamond"/>
                <w:sz w:val="24"/>
                <w:szCs w:val="24"/>
              </w:rPr>
              <w:t>Vengeance will I wreak on My foes (v. 41)</w:t>
            </w:r>
          </w:p>
        </w:tc>
        <w:tc>
          <w:tcPr>
            <w:tcW w:w="4932" w:type="dxa"/>
          </w:tcPr>
          <w:p w14:paraId="305A0D63" w14:textId="77777777" w:rsidR="00EC7004" w:rsidRPr="00EC7004" w:rsidRDefault="00EC7004" w:rsidP="002F3819">
            <w:pPr>
              <w:rPr>
                <w:rFonts w:ascii="Garamond" w:hAnsi="Garamond"/>
                <w:sz w:val="24"/>
                <w:szCs w:val="24"/>
              </w:rPr>
            </w:pPr>
            <w:r w:rsidRPr="00EC7004">
              <w:rPr>
                <w:rFonts w:ascii="Garamond" w:hAnsi="Garamond"/>
                <w:sz w:val="24"/>
                <w:szCs w:val="24"/>
              </w:rPr>
              <w:t>Ah, I will get satisfaction from My foes, I will wreak vengeance on My enemies! (v. 24)</w:t>
            </w:r>
          </w:p>
        </w:tc>
      </w:tr>
    </w:tbl>
    <w:p w14:paraId="3176A711" w14:textId="77777777" w:rsidR="00EC7004" w:rsidRPr="00EC7004" w:rsidRDefault="00EC7004" w:rsidP="00EC7004"/>
    <w:p w14:paraId="6C64CDD2" w14:textId="77777777" w:rsidR="00EC7004" w:rsidRDefault="00EC7004" w:rsidP="00EC7004">
      <w:pPr>
        <w:rPr>
          <w:rFonts w:ascii="Garamond" w:hAnsi="Garamond"/>
          <w:b/>
          <w:bCs/>
        </w:rPr>
      </w:pPr>
    </w:p>
    <w:p w14:paraId="4A6D5592" w14:textId="01CB3960" w:rsidR="00EC7004" w:rsidRPr="00EC7004" w:rsidRDefault="00EC7004" w:rsidP="00EC7004">
      <w:pPr>
        <w:rPr>
          <w:rFonts w:ascii="Garamond" w:hAnsi="Garamond"/>
          <w:b/>
          <w:bCs/>
        </w:rPr>
      </w:pPr>
      <w:r w:rsidRPr="00EC7004">
        <w:rPr>
          <w:rFonts w:ascii="Garamond" w:hAnsi="Garamond"/>
          <w:b/>
          <w:bCs/>
        </w:rPr>
        <w:t>Chapter 1 - Suggested Structure</w:t>
      </w:r>
    </w:p>
    <w:p w14:paraId="5F78A9BD" w14:textId="77777777" w:rsidR="00EC7004" w:rsidRPr="00EC7004" w:rsidRDefault="00EC7004" w:rsidP="00EC7004">
      <w:pPr>
        <w:rPr>
          <w:rFonts w:ascii="Garamond" w:hAnsi="Garamond"/>
        </w:rPr>
      </w:pPr>
    </w:p>
    <w:p w14:paraId="3314A07C" w14:textId="77777777" w:rsidR="00EC7004" w:rsidRPr="00EC7004" w:rsidRDefault="00EC7004" w:rsidP="00EC7004">
      <w:pPr>
        <w:rPr>
          <w:rFonts w:ascii="Garamond" w:hAnsi="Garamond"/>
        </w:rPr>
      </w:pPr>
      <w:r w:rsidRPr="00EC7004">
        <w:rPr>
          <w:rFonts w:ascii="Garamond" w:hAnsi="Garamond"/>
        </w:rPr>
        <w:t>1. ‘Label’ (v. 1)</w:t>
      </w:r>
    </w:p>
    <w:p w14:paraId="395D934F" w14:textId="77777777" w:rsidR="00EC7004" w:rsidRPr="00EC7004" w:rsidRDefault="00EC7004" w:rsidP="00EC7004">
      <w:pPr>
        <w:rPr>
          <w:rFonts w:ascii="Garamond" w:hAnsi="Garamond"/>
        </w:rPr>
      </w:pPr>
      <w:r w:rsidRPr="00EC7004">
        <w:rPr>
          <w:rFonts w:ascii="Garamond" w:hAnsi="Garamond"/>
        </w:rPr>
        <w:t>2. Rebuke of Israel (vv. 2-31)</w:t>
      </w:r>
    </w:p>
    <w:p w14:paraId="55E90481" w14:textId="77777777" w:rsidR="00EC7004" w:rsidRPr="00EC7004" w:rsidRDefault="00EC7004" w:rsidP="00EC7004">
      <w:pPr>
        <w:rPr>
          <w:rFonts w:ascii="Garamond" w:hAnsi="Garamond"/>
        </w:rPr>
      </w:pPr>
      <w:r w:rsidRPr="00EC7004">
        <w:rPr>
          <w:rFonts w:ascii="Garamond" w:hAnsi="Garamond"/>
        </w:rPr>
        <w:tab/>
        <w:t>A. Summoning of witnesses (heaven and earth) (v. 2a)</w:t>
      </w:r>
    </w:p>
    <w:p w14:paraId="675EBBA7" w14:textId="77777777" w:rsidR="00EC7004" w:rsidRPr="00EC7004" w:rsidRDefault="00EC7004" w:rsidP="00EC7004">
      <w:pPr>
        <w:rPr>
          <w:rFonts w:ascii="Garamond" w:hAnsi="Garamond"/>
        </w:rPr>
      </w:pPr>
      <w:r w:rsidRPr="00EC7004">
        <w:rPr>
          <w:rFonts w:ascii="Garamond" w:hAnsi="Garamond"/>
        </w:rPr>
        <w:tab/>
        <w:t>B. God’s accusation against Israel (vv. 2b-17)</w:t>
      </w:r>
    </w:p>
    <w:p w14:paraId="3851D9FF" w14:textId="77777777" w:rsidR="00EC7004" w:rsidRPr="00EC7004" w:rsidRDefault="00EC7004" w:rsidP="00EC7004">
      <w:pPr>
        <w:rPr>
          <w:rFonts w:ascii="Garamond" w:hAnsi="Garamond"/>
        </w:rPr>
      </w:pPr>
      <w:r w:rsidRPr="00EC7004">
        <w:rPr>
          <w:rFonts w:ascii="Garamond" w:hAnsi="Garamond"/>
        </w:rPr>
        <w:tab/>
      </w:r>
      <w:r w:rsidRPr="00EC7004">
        <w:rPr>
          <w:rFonts w:ascii="Garamond" w:hAnsi="Garamond"/>
        </w:rPr>
        <w:tab/>
        <w:t>i. father-children metaphor (v. 2b)</w:t>
      </w:r>
    </w:p>
    <w:p w14:paraId="3724EDCB" w14:textId="77777777" w:rsidR="00EC7004" w:rsidRPr="00EC7004" w:rsidRDefault="00EC7004" w:rsidP="00EC7004">
      <w:pPr>
        <w:rPr>
          <w:rFonts w:ascii="Garamond" w:hAnsi="Garamond"/>
        </w:rPr>
      </w:pPr>
      <w:r w:rsidRPr="00EC7004">
        <w:rPr>
          <w:rFonts w:ascii="Garamond" w:hAnsi="Garamond"/>
        </w:rPr>
        <w:tab/>
      </w:r>
      <w:r w:rsidRPr="00EC7004">
        <w:rPr>
          <w:rFonts w:ascii="Garamond" w:hAnsi="Garamond"/>
        </w:rPr>
        <w:tab/>
        <w:t>ii. master-animal metaphor (v. 3)</w:t>
      </w:r>
    </w:p>
    <w:p w14:paraId="1EC35CA4" w14:textId="77777777" w:rsidR="00EC7004" w:rsidRPr="00EC7004" w:rsidRDefault="00EC7004" w:rsidP="00EC7004">
      <w:pPr>
        <w:rPr>
          <w:rFonts w:ascii="Garamond" w:hAnsi="Garamond"/>
        </w:rPr>
      </w:pPr>
      <w:r w:rsidRPr="00EC7004">
        <w:rPr>
          <w:rFonts w:ascii="Garamond" w:hAnsi="Garamond"/>
        </w:rPr>
        <w:tab/>
      </w:r>
      <w:r w:rsidRPr="00EC7004">
        <w:rPr>
          <w:rFonts w:ascii="Garamond" w:hAnsi="Garamond"/>
        </w:rPr>
        <w:tab/>
        <w:t>iii. accusation of sin (v. 4)</w:t>
      </w:r>
    </w:p>
    <w:p w14:paraId="47C5B587" w14:textId="77777777" w:rsidR="00EC7004" w:rsidRPr="00EC7004" w:rsidRDefault="00EC7004" w:rsidP="00EC7004">
      <w:pPr>
        <w:rPr>
          <w:rFonts w:ascii="Garamond" w:hAnsi="Garamond"/>
        </w:rPr>
      </w:pPr>
      <w:r w:rsidRPr="00EC7004">
        <w:rPr>
          <w:rFonts w:ascii="Garamond" w:hAnsi="Garamond"/>
        </w:rPr>
        <w:tab/>
      </w:r>
      <w:r w:rsidRPr="00EC7004">
        <w:rPr>
          <w:rFonts w:ascii="Garamond" w:hAnsi="Garamond"/>
        </w:rPr>
        <w:tab/>
        <w:t>iv. sickness metaphor (vv. 5-6)</w:t>
      </w:r>
    </w:p>
    <w:p w14:paraId="06D1CD7E" w14:textId="77777777" w:rsidR="00EC7004" w:rsidRPr="00EC7004" w:rsidRDefault="00EC7004" w:rsidP="00EC7004">
      <w:pPr>
        <w:rPr>
          <w:rFonts w:ascii="Garamond" w:hAnsi="Garamond"/>
        </w:rPr>
      </w:pPr>
      <w:r w:rsidRPr="00EC7004">
        <w:rPr>
          <w:rFonts w:ascii="Garamond" w:hAnsi="Garamond"/>
        </w:rPr>
        <w:tab/>
      </w:r>
      <w:r w:rsidRPr="00EC7004">
        <w:rPr>
          <w:rFonts w:ascii="Garamond" w:hAnsi="Garamond"/>
        </w:rPr>
        <w:tab/>
        <w:t>v. description of ruined state of nation (vv. 7-9)</w:t>
      </w:r>
    </w:p>
    <w:p w14:paraId="39C51F42" w14:textId="77777777" w:rsidR="00EC7004" w:rsidRPr="00EC7004" w:rsidRDefault="00EC7004" w:rsidP="00EC7004">
      <w:pPr>
        <w:rPr>
          <w:rFonts w:ascii="Garamond" w:hAnsi="Garamond"/>
        </w:rPr>
      </w:pPr>
      <w:r w:rsidRPr="00EC7004">
        <w:rPr>
          <w:rFonts w:ascii="Garamond" w:hAnsi="Garamond"/>
        </w:rPr>
        <w:tab/>
        <w:t>C. God’s appeal to the people</w:t>
      </w:r>
    </w:p>
    <w:p w14:paraId="5A4D0190" w14:textId="77777777" w:rsidR="00EC7004" w:rsidRPr="00EC7004" w:rsidRDefault="00EC7004" w:rsidP="00EC7004">
      <w:pPr>
        <w:rPr>
          <w:rFonts w:ascii="Garamond" w:hAnsi="Garamond"/>
        </w:rPr>
      </w:pPr>
      <w:r w:rsidRPr="00EC7004">
        <w:rPr>
          <w:rFonts w:ascii="Garamond" w:hAnsi="Garamond"/>
        </w:rPr>
        <w:tab/>
      </w:r>
      <w:r w:rsidRPr="00EC7004">
        <w:rPr>
          <w:rFonts w:ascii="Garamond" w:hAnsi="Garamond"/>
        </w:rPr>
        <w:tab/>
        <w:t>i. summons to the people and their leaders (v. 10)</w:t>
      </w:r>
    </w:p>
    <w:p w14:paraId="5741E24E" w14:textId="77777777" w:rsidR="00EC7004" w:rsidRPr="00EC7004" w:rsidRDefault="00EC7004" w:rsidP="00EC7004">
      <w:pPr>
        <w:rPr>
          <w:rFonts w:ascii="Garamond" w:hAnsi="Garamond"/>
        </w:rPr>
      </w:pPr>
      <w:r w:rsidRPr="00EC7004">
        <w:rPr>
          <w:rFonts w:ascii="Garamond" w:hAnsi="Garamond"/>
        </w:rPr>
        <w:tab/>
      </w:r>
      <w:r w:rsidRPr="00EC7004">
        <w:rPr>
          <w:rFonts w:ascii="Garamond" w:hAnsi="Garamond"/>
        </w:rPr>
        <w:tab/>
        <w:t>ii. God’s disdain for empty ritual (vv. 11-15)</w:t>
      </w:r>
    </w:p>
    <w:p w14:paraId="1593A0E2" w14:textId="77777777" w:rsidR="00EC7004" w:rsidRPr="00EC7004" w:rsidRDefault="00EC7004" w:rsidP="00EC7004">
      <w:pPr>
        <w:rPr>
          <w:rFonts w:ascii="Garamond" w:hAnsi="Garamond"/>
        </w:rPr>
      </w:pPr>
      <w:r w:rsidRPr="00EC7004">
        <w:rPr>
          <w:rFonts w:ascii="Garamond" w:hAnsi="Garamond"/>
        </w:rPr>
        <w:tab/>
      </w:r>
      <w:r w:rsidRPr="00EC7004">
        <w:rPr>
          <w:rFonts w:ascii="Garamond" w:hAnsi="Garamond"/>
        </w:rPr>
        <w:tab/>
        <w:t>iii. recipe for righteousness (vv. 16-17)</w:t>
      </w:r>
    </w:p>
    <w:p w14:paraId="5B8FA9B5" w14:textId="77777777" w:rsidR="00EC7004" w:rsidRPr="00EC7004" w:rsidRDefault="00EC7004" w:rsidP="00EC7004">
      <w:pPr>
        <w:rPr>
          <w:rFonts w:ascii="Garamond" w:hAnsi="Garamond"/>
        </w:rPr>
      </w:pPr>
      <w:r w:rsidRPr="00EC7004">
        <w:rPr>
          <w:rFonts w:ascii="Garamond" w:hAnsi="Garamond"/>
        </w:rPr>
        <w:tab/>
        <w:t>D. Start of legal proceedings (vv. 18-20)</w:t>
      </w:r>
    </w:p>
    <w:p w14:paraId="316E7A05" w14:textId="77777777" w:rsidR="00EC7004" w:rsidRPr="00EC7004" w:rsidRDefault="00EC7004" w:rsidP="00EC7004">
      <w:pPr>
        <w:rPr>
          <w:rFonts w:ascii="Garamond" w:hAnsi="Garamond"/>
        </w:rPr>
      </w:pPr>
      <w:r w:rsidRPr="00EC7004">
        <w:rPr>
          <w:rFonts w:ascii="Garamond" w:hAnsi="Garamond"/>
        </w:rPr>
        <w:tab/>
      </w:r>
      <w:r w:rsidRPr="00EC7004">
        <w:rPr>
          <w:rFonts w:ascii="Garamond" w:hAnsi="Garamond"/>
        </w:rPr>
        <w:tab/>
        <w:t>i. appeal for arbitration</w:t>
      </w:r>
    </w:p>
    <w:p w14:paraId="764BCF8E" w14:textId="77777777" w:rsidR="00EC7004" w:rsidRPr="00EC7004" w:rsidRDefault="00EC7004" w:rsidP="00EC7004">
      <w:pPr>
        <w:rPr>
          <w:rFonts w:ascii="Garamond" w:hAnsi="Garamond"/>
        </w:rPr>
      </w:pPr>
      <w:r w:rsidRPr="00EC7004">
        <w:rPr>
          <w:rFonts w:ascii="Garamond" w:hAnsi="Garamond"/>
        </w:rPr>
        <w:tab/>
      </w:r>
      <w:r w:rsidRPr="00EC7004">
        <w:rPr>
          <w:rFonts w:ascii="Garamond" w:hAnsi="Garamond"/>
        </w:rPr>
        <w:tab/>
        <w:t>ii. positive response and outcome (v. 19)</w:t>
      </w:r>
    </w:p>
    <w:p w14:paraId="55666E33" w14:textId="77777777" w:rsidR="00EC7004" w:rsidRPr="00EC7004" w:rsidRDefault="00EC7004" w:rsidP="00EC7004">
      <w:pPr>
        <w:rPr>
          <w:rFonts w:ascii="Garamond" w:hAnsi="Garamond"/>
        </w:rPr>
      </w:pPr>
      <w:r w:rsidRPr="00EC7004">
        <w:rPr>
          <w:rFonts w:ascii="Garamond" w:hAnsi="Garamond"/>
        </w:rPr>
        <w:tab/>
      </w:r>
      <w:r w:rsidRPr="00EC7004">
        <w:rPr>
          <w:rFonts w:ascii="Garamond" w:hAnsi="Garamond"/>
        </w:rPr>
        <w:tab/>
        <w:t>iii. negative response and outcome (v. 20)</w:t>
      </w:r>
    </w:p>
    <w:p w14:paraId="559E7EDB" w14:textId="77777777" w:rsidR="00EC7004" w:rsidRPr="00EC7004" w:rsidRDefault="00EC7004" w:rsidP="00EC7004">
      <w:pPr>
        <w:rPr>
          <w:rFonts w:ascii="Garamond" w:hAnsi="Garamond"/>
        </w:rPr>
      </w:pPr>
      <w:r w:rsidRPr="00EC7004">
        <w:rPr>
          <w:rFonts w:ascii="Garamond" w:hAnsi="Garamond"/>
        </w:rPr>
        <w:tab/>
        <w:t>E. Indictment of Israel (vv. 21-23)</w:t>
      </w:r>
    </w:p>
    <w:p w14:paraId="3C7579B7" w14:textId="04C96E39" w:rsidR="00EC7004" w:rsidRDefault="00EC7004" w:rsidP="00EC7004">
      <w:pPr>
        <w:rPr>
          <w:rFonts w:ascii="Garamond" w:hAnsi="Garamond"/>
        </w:rPr>
      </w:pPr>
      <w:r w:rsidRPr="00EC7004">
        <w:rPr>
          <w:rFonts w:ascii="Garamond" w:hAnsi="Garamond"/>
        </w:rPr>
        <w:tab/>
        <w:t>F. Judgement of Israel (vv. 24-31)</w:t>
      </w:r>
    </w:p>
    <w:p w14:paraId="3E963768" w14:textId="77777777" w:rsidR="00C51EDF" w:rsidRPr="00EC7004" w:rsidRDefault="00C51EDF" w:rsidP="00EC7004">
      <w:pPr>
        <w:rPr>
          <w:rFonts w:ascii="Garamond" w:hAnsi="Garamond"/>
        </w:rPr>
      </w:pPr>
    </w:p>
    <w:p w14:paraId="6ABA3BB5" w14:textId="72C10765" w:rsidR="00C51EDF" w:rsidRDefault="00C51EDF" w:rsidP="00C51EDF"/>
    <w:p w14:paraId="7245AE6A" w14:textId="76411B1B" w:rsidR="00C51EDF" w:rsidRPr="00C51EDF" w:rsidRDefault="00C51EDF" w:rsidP="00C51EDF">
      <w:pPr>
        <w:rPr>
          <w:u w:val="single"/>
        </w:rPr>
      </w:pPr>
      <w:r w:rsidRPr="00C51EDF">
        <w:rPr>
          <w:rFonts w:ascii="Garamond" w:hAnsi="Garamond"/>
          <w:u w:val="single"/>
        </w:rPr>
        <w:t xml:space="preserve">Abraham Joshua Heschel, </w:t>
      </w:r>
      <w:r w:rsidRPr="00C51EDF">
        <w:rPr>
          <w:rFonts w:ascii="Garamond" w:hAnsi="Garamond"/>
          <w:i/>
          <w:iCs/>
          <w:u w:val="single"/>
        </w:rPr>
        <w:t>The Prophets</w:t>
      </w:r>
      <w:r w:rsidRPr="00C51EDF">
        <w:rPr>
          <w:rFonts w:ascii="Garamond" w:hAnsi="Garamond"/>
          <w:u w:val="single"/>
        </w:rPr>
        <w:t>, pp. 5-6</w:t>
      </w:r>
    </w:p>
    <w:p w14:paraId="66D97B1C" w14:textId="425FB342" w:rsidR="00C51EDF" w:rsidRPr="00C51EDF" w:rsidRDefault="00C51EDF" w:rsidP="00C51EDF">
      <w:pPr>
        <w:rPr>
          <w:rFonts w:ascii="Garamond" w:hAnsi="Garamond"/>
        </w:rPr>
      </w:pPr>
      <w:r w:rsidRPr="00C51EDF">
        <w:rPr>
          <w:rFonts w:ascii="Garamond" w:hAnsi="Garamond"/>
        </w:rPr>
        <w:t>The things that horrified the prophets are even now daily occurrences all over the world. …</w:t>
      </w:r>
      <w:r w:rsidR="008A0E5C">
        <w:rPr>
          <w:rFonts w:ascii="Garamond" w:hAnsi="Garamond"/>
        </w:rPr>
        <w:t xml:space="preserve"> </w:t>
      </w:r>
      <w:r w:rsidRPr="00C51EDF">
        <w:rPr>
          <w:rFonts w:ascii="Garamond" w:hAnsi="Garamond"/>
        </w:rPr>
        <w:t>Indeed, the sort of crimes and even the amount of delinquency that fill the prophets of Israel with dismay do not go beyond that which we regard as normal, as typical ingredients of social dynamics. To us a single act of injustice---cheating in business, exploitation of the poor---is slight; to the prophets, a disaster. To us injustice is injurious to the welfare of the people; to the prophets it is a deathblow to existence; to us, an episode, to them, a catastrophe, a threat to the world. …</w:t>
      </w:r>
    </w:p>
    <w:p w14:paraId="4054DE14" w14:textId="77777777" w:rsidR="00C51EDF" w:rsidRPr="00C51EDF" w:rsidRDefault="00C51EDF" w:rsidP="00C51EDF">
      <w:pPr>
        <w:rPr>
          <w:rFonts w:ascii="Garamond" w:hAnsi="Garamond"/>
        </w:rPr>
      </w:pPr>
      <w:r w:rsidRPr="00C51EDF">
        <w:rPr>
          <w:rFonts w:ascii="Garamond" w:hAnsi="Garamond"/>
        </w:rPr>
        <w:tab/>
        <w:t>Is not the vastness of their indignation and the vastness of God’s anger in disproportion to its cause? … It seems incongruous and absurd that because of some minor acts of injustice inflicted on the insignificant, powerless poor, the glorious city of Jerusalem should be destroyed and the whole nation go to exile. Did not the prophet magnify the guilt?...</w:t>
      </w:r>
    </w:p>
    <w:p w14:paraId="12D8773E" w14:textId="77777777" w:rsidR="00C51EDF" w:rsidRPr="00C51EDF" w:rsidRDefault="00C51EDF" w:rsidP="00C51EDF">
      <w:pPr>
        <w:rPr>
          <w:rFonts w:ascii="Garamond" w:hAnsi="Garamond"/>
        </w:rPr>
      </w:pPr>
      <w:r w:rsidRPr="00C51EDF">
        <w:rPr>
          <w:rFonts w:ascii="Garamond" w:hAnsi="Garamond"/>
        </w:rPr>
        <w:lastRenderedPageBreak/>
        <w:tab/>
        <w:t>The niggardliness of our moral comprehension, the incapacity to sense the depth of misery caused by our own failures, is a fact which no subterfuge can elude. Our eyes are witness to the callousness and cruelty of man, but our heart tries to obliterate the memories, to calm the nerves, and to silence our conscience.</w:t>
      </w:r>
    </w:p>
    <w:p w14:paraId="15632E10" w14:textId="77777777" w:rsidR="00C51EDF" w:rsidRPr="00C51EDF" w:rsidRDefault="00C51EDF" w:rsidP="00C51EDF">
      <w:pPr>
        <w:rPr>
          <w:rFonts w:ascii="Garamond" w:hAnsi="Garamond"/>
        </w:rPr>
      </w:pPr>
      <w:r w:rsidRPr="00C51EDF">
        <w:rPr>
          <w:rFonts w:ascii="Garamond" w:hAnsi="Garamond"/>
        </w:rPr>
        <w:tab/>
        <w:t>The prophet is a man who feels fiercely. God has thrust a burden upon his soul, and he is bowed and stunned at man’s fierce greed. Frightful is the agony of man; no human voice can convey its full terror. Prophecy is the voice that God has lent to the silent agony, a voice to the plundered poor, to the profaned riches of the world. It is a form of living, a crossing point of God and man. God is raging in the prophet’s words.</w:t>
      </w:r>
    </w:p>
    <w:p w14:paraId="18EAD98E" w14:textId="77777777" w:rsidR="00C51EDF" w:rsidRPr="00C51EDF" w:rsidRDefault="00C51EDF" w:rsidP="00C51EDF">
      <w:pPr>
        <w:rPr>
          <w:rFonts w:ascii="Garamond" w:hAnsi="Garamond"/>
        </w:rPr>
      </w:pPr>
    </w:p>
    <w:p w14:paraId="04A8E9D7" w14:textId="23D85B30" w:rsidR="00C51EDF" w:rsidRPr="00C51EDF" w:rsidRDefault="00C51EDF" w:rsidP="00C51EDF">
      <w:pPr>
        <w:rPr>
          <w:rFonts w:ascii="Garamond" w:hAnsi="Garamond"/>
        </w:rPr>
      </w:pPr>
      <w:r w:rsidRPr="00C51EDF">
        <w:rPr>
          <w:rFonts w:ascii="Garamond" w:hAnsi="Garamond"/>
        </w:rPr>
        <w:tab/>
      </w:r>
      <w:r w:rsidRPr="00C51EDF">
        <w:rPr>
          <w:rFonts w:ascii="Garamond" w:hAnsi="Garamond"/>
        </w:rPr>
        <w:tab/>
      </w:r>
      <w:r w:rsidRPr="00C51EDF">
        <w:rPr>
          <w:rFonts w:ascii="Garamond" w:hAnsi="Garamond"/>
        </w:rPr>
        <w:tab/>
      </w:r>
      <w:r w:rsidRPr="00C51EDF">
        <w:rPr>
          <w:rFonts w:ascii="Garamond" w:hAnsi="Garamond"/>
        </w:rPr>
        <w:tab/>
      </w:r>
    </w:p>
    <w:p w14:paraId="5F1F9AFF" w14:textId="77777777" w:rsidR="00C51EDF" w:rsidRPr="00C51EDF" w:rsidRDefault="00C51EDF" w:rsidP="00C51EDF">
      <w:pPr>
        <w:rPr>
          <w:rFonts w:ascii="Garamond" w:hAnsi="Garamond"/>
        </w:rPr>
      </w:pPr>
    </w:p>
    <w:p w14:paraId="41A5C46D" w14:textId="77777777" w:rsidR="00EC7004" w:rsidRPr="00C51EDF" w:rsidRDefault="00EC7004" w:rsidP="00EC7004">
      <w:pPr>
        <w:pStyle w:val="segmenttext"/>
        <w:rPr>
          <w:rFonts w:ascii="Garamond" w:hAnsi="Garamond"/>
        </w:rPr>
      </w:pPr>
    </w:p>
    <w:p w14:paraId="3B80FFC4" w14:textId="77777777" w:rsidR="00EC7004" w:rsidRPr="00EC7004" w:rsidRDefault="00EC7004">
      <w:pPr>
        <w:rPr>
          <w:rFonts w:ascii="Garamond" w:hAnsi="Garamond"/>
        </w:rPr>
      </w:pPr>
    </w:p>
    <w:sectPr w:rsidR="00EC7004" w:rsidRPr="00EC7004" w:rsidSect="008A0E5C">
      <w:footerReference w:type="even" r:id="rId6"/>
      <w:footerReference w:type="default" r:id="rId7"/>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458C5" w14:textId="77777777" w:rsidR="00FC3B10" w:rsidRDefault="00FC3B10" w:rsidP="00EC7004">
      <w:r>
        <w:separator/>
      </w:r>
    </w:p>
  </w:endnote>
  <w:endnote w:type="continuationSeparator" w:id="0">
    <w:p w14:paraId="4067A932" w14:textId="77777777" w:rsidR="00FC3B10" w:rsidRDefault="00FC3B10" w:rsidP="00EC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2859362"/>
      <w:docPartObj>
        <w:docPartGallery w:val="Page Numbers (Bottom of Page)"/>
        <w:docPartUnique/>
      </w:docPartObj>
    </w:sdtPr>
    <w:sdtContent>
      <w:p w14:paraId="5BD3ED68" w14:textId="120B8E03" w:rsidR="00EC7004" w:rsidRDefault="00EC7004" w:rsidP="00ED1A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862F5D" w14:textId="77777777" w:rsidR="00EC7004" w:rsidRDefault="00EC7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03505238"/>
      <w:docPartObj>
        <w:docPartGallery w:val="Page Numbers (Bottom of Page)"/>
        <w:docPartUnique/>
      </w:docPartObj>
    </w:sdtPr>
    <w:sdtContent>
      <w:p w14:paraId="67BECCAC" w14:textId="166F1AF5" w:rsidR="00EC7004" w:rsidRDefault="00EC7004" w:rsidP="00ED1A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5A06AD" w14:textId="77777777" w:rsidR="00EC7004" w:rsidRDefault="00EC7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0470B" w14:textId="77777777" w:rsidR="00FC3B10" w:rsidRDefault="00FC3B10" w:rsidP="00EC7004">
      <w:r>
        <w:separator/>
      </w:r>
    </w:p>
  </w:footnote>
  <w:footnote w:type="continuationSeparator" w:id="0">
    <w:p w14:paraId="0DEFDE31" w14:textId="77777777" w:rsidR="00FC3B10" w:rsidRDefault="00FC3B10" w:rsidP="00EC7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04"/>
    <w:rsid w:val="00266CB9"/>
    <w:rsid w:val="0035653C"/>
    <w:rsid w:val="0069250D"/>
    <w:rsid w:val="007901C7"/>
    <w:rsid w:val="008A0E5C"/>
    <w:rsid w:val="00A529B7"/>
    <w:rsid w:val="00B00E93"/>
    <w:rsid w:val="00B40D87"/>
    <w:rsid w:val="00C51EDF"/>
    <w:rsid w:val="00EC7004"/>
    <w:rsid w:val="00FC3B1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ACFA"/>
  <w14:defaultImageDpi w14:val="32767"/>
  <w15:chartTrackingRefBased/>
  <w15:docId w15:val="{E594CE29-7E79-7544-8587-EE75AE95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C70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gmenttext">
    <w:name w:val="segmenttext"/>
    <w:basedOn w:val="Normal"/>
    <w:rsid w:val="00EC7004"/>
    <w:pPr>
      <w:spacing w:before="100" w:beforeAutospacing="1" w:after="100" w:afterAutospacing="1"/>
    </w:pPr>
    <w:rPr>
      <w:rFonts w:ascii="Times New Roman" w:eastAsia="Times New Roman" w:hAnsi="Times New Roman" w:cs="Times New Roman"/>
      <w:lang w:eastAsia="en-GB" w:bidi="he-IL"/>
    </w:rPr>
  </w:style>
  <w:style w:type="character" w:customStyle="1" w:styleId="he">
    <w:name w:val="he"/>
    <w:basedOn w:val="DefaultParagraphFont"/>
    <w:rsid w:val="00EC7004"/>
  </w:style>
  <w:style w:type="character" w:customStyle="1" w:styleId="en">
    <w:name w:val="en"/>
    <w:basedOn w:val="DefaultParagraphFont"/>
    <w:rsid w:val="00EC7004"/>
  </w:style>
  <w:style w:type="table" w:styleId="TableGrid">
    <w:name w:val="Table Grid"/>
    <w:basedOn w:val="TableNormal"/>
    <w:rsid w:val="00EC7004"/>
    <w:rPr>
      <w:rFonts w:ascii="Times New Roman" w:eastAsia="Times New Roman" w:hAnsi="Times New Roman" w:cs="Times New Roman"/>
      <w:sz w:val="20"/>
      <w:szCs w:val="20"/>
      <w:lang w:eastAsia="en-GB"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C7004"/>
    <w:pPr>
      <w:tabs>
        <w:tab w:val="center" w:pos="4680"/>
        <w:tab w:val="right" w:pos="9360"/>
      </w:tabs>
    </w:pPr>
  </w:style>
  <w:style w:type="character" w:customStyle="1" w:styleId="FooterChar">
    <w:name w:val="Footer Char"/>
    <w:basedOn w:val="DefaultParagraphFont"/>
    <w:link w:val="Footer"/>
    <w:uiPriority w:val="99"/>
    <w:rsid w:val="00EC7004"/>
  </w:style>
  <w:style w:type="character" w:styleId="PageNumber">
    <w:name w:val="page number"/>
    <w:basedOn w:val="DefaultParagraphFont"/>
    <w:uiPriority w:val="99"/>
    <w:semiHidden/>
    <w:unhideWhenUsed/>
    <w:rsid w:val="00EC7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Taylor-Guthartz, Lindsey</dc:creator>
  <cp:keywords/>
  <dc:description/>
  <cp:lastModifiedBy>Taylor-Guthartz, Lindsey</cp:lastModifiedBy>
  <cp:revision>4</cp:revision>
  <dcterms:created xsi:type="dcterms:W3CDTF">2021-12-19T23:13:00Z</dcterms:created>
  <dcterms:modified xsi:type="dcterms:W3CDTF">2021-12-19T23:37:00Z</dcterms:modified>
</cp:coreProperties>
</file>